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楷体_GB2312" w:hAnsi="楷体_GB2312" w:eastAsia="楷体_GB2312" w:cs="楷体_GB2312"/>
          <w:b/>
          <w:bCs/>
          <w:color w:val="000000" w:themeColor="text1"/>
          <w:spacing w:val="0"/>
          <w:kern w:val="21"/>
          <w:sz w:val="28"/>
          <w:szCs w:val="28"/>
          <w:lang w:val="en-US" w:eastAsia="zh-CN"/>
          <w14:textFill>
            <w14:solidFill>
              <w14:schemeClr w14:val="tx1"/>
            </w14:solidFill>
          </w14:textFill>
        </w:rPr>
      </w:pPr>
      <w:r>
        <w:rPr>
          <w:rFonts w:hint="eastAsia" w:ascii="楷体_GB2312" w:hAnsi="楷体_GB2312" w:eastAsia="楷体_GB2312" w:cs="楷体_GB2312"/>
          <w:b/>
          <w:bCs/>
          <w:color w:val="000000" w:themeColor="text1"/>
          <w:spacing w:val="0"/>
          <w:kern w:val="21"/>
          <w:sz w:val="28"/>
          <w:szCs w:val="28"/>
          <w:lang w:val="en-US" w:eastAsia="zh-CN"/>
          <w14:textFill>
            <w14:solidFill>
              <w14:schemeClr w14:val="tx1"/>
            </w14:solidFill>
          </w14:textFill>
        </w:rPr>
        <w:t>侯马市第十七届人民代表大会第</w:t>
      </w:r>
      <w:r>
        <w:rPr>
          <w:rFonts w:hint="eastAsia" w:ascii="楷体_GB2312" w:hAnsi="楷体_GB2312" w:eastAsia="楷体_GB2312" w:cs="楷体_GB2312"/>
          <w:b/>
          <w:bCs/>
          <w:color w:val="000000" w:themeColor="text1"/>
          <w:spacing w:val="0"/>
          <w:kern w:val="21"/>
          <w:sz w:val="28"/>
          <w:szCs w:val="28"/>
          <w:highlight w:val="none"/>
          <w:lang w:val="en-US" w:eastAsia="zh-CN"/>
          <w14:textFill>
            <w14:solidFill>
              <w14:schemeClr w14:val="tx1"/>
            </w14:solidFill>
          </w14:textFill>
        </w:rPr>
        <w:t>四</w:t>
      </w:r>
      <w:r>
        <w:rPr>
          <w:rFonts w:hint="eastAsia" w:ascii="楷体_GB2312" w:hAnsi="楷体_GB2312" w:eastAsia="楷体_GB2312" w:cs="楷体_GB2312"/>
          <w:b/>
          <w:bCs/>
          <w:color w:val="000000" w:themeColor="text1"/>
          <w:spacing w:val="0"/>
          <w:kern w:val="21"/>
          <w:sz w:val="28"/>
          <w:szCs w:val="28"/>
          <w:lang w:val="en-US" w:eastAsia="zh-CN"/>
          <w14:textFill>
            <w14:solidFill>
              <w14:schemeClr w14:val="tx1"/>
            </w14:solidFill>
          </w14:textFill>
        </w:rPr>
        <w:t>次会议文件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313" w:beforeLines="100" w:line="560" w:lineRule="exact"/>
        <w:ind w:left="0" w:leftChars="0" w:right="0" w:rightChars="0" w:firstLine="0" w:firstLineChars="0"/>
        <w:jc w:val="center"/>
        <w:textAlignment w:val="auto"/>
        <w:outlineLvl w:val="9"/>
        <w:rPr>
          <w:rFonts w:hint="eastAsia" w:ascii="方正小标宋简体" w:hAnsi="方正小标宋简体" w:eastAsia="方正小标宋简体"/>
          <w:color w:val="000000" w:themeColor="text1"/>
          <w:spacing w:val="0"/>
          <w:kern w:val="21"/>
          <w:sz w:val="44"/>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afterAutospacing="0" w:line="700" w:lineRule="exact"/>
        <w:ind w:left="0" w:leftChars="0" w:right="0" w:rightChars="0" w:firstLine="0" w:firstLineChars="0"/>
        <w:jc w:val="center"/>
        <w:textAlignment w:val="auto"/>
        <w:outlineLvl w:val="9"/>
        <w:rPr>
          <w:rFonts w:ascii="方正小标宋简体" w:hAnsi="方正小标宋简体" w:eastAsia="方正小标宋简体"/>
          <w:color w:val="000000" w:themeColor="text1"/>
          <w:spacing w:val="0"/>
          <w:kern w:val="21"/>
          <w:sz w:val="44"/>
          <w:szCs w:val="44"/>
          <w14:textFill>
            <w14:solidFill>
              <w14:schemeClr w14:val="tx1"/>
            </w14:solidFill>
          </w14:textFill>
        </w:rPr>
      </w:pPr>
      <w:r>
        <w:rPr>
          <w:rFonts w:hint="eastAsia" w:ascii="方正小标宋简体" w:hAnsi="方正小标宋简体" w:eastAsia="方正小标宋简体"/>
          <w:color w:val="000000" w:themeColor="text1"/>
          <w:spacing w:val="0"/>
          <w:kern w:val="21"/>
          <w:sz w:val="44"/>
          <w:szCs w:val="44"/>
          <w14:textFill>
            <w14:solidFill>
              <w14:schemeClr w14:val="tx1"/>
            </w14:solidFill>
          </w14:textFill>
        </w:rPr>
        <w:t>关于侯马市20</w:t>
      </w:r>
      <w:r>
        <w:rPr>
          <w:rFonts w:hint="eastAsia" w:ascii="方正小标宋简体" w:hAnsi="方正小标宋简体" w:eastAsia="方正小标宋简体"/>
          <w:color w:val="000000" w:themeColor="text1"/>
          <w:spacing w:val="0"/>
          <w:kern w:val="21"/>
          <w:sz w:val="44"/>
          <w:szCs w:val="44"/>
          <w:lang w:val="en-US" w:eastAsia="zh-CN"/>
          <w14:textFill>
            <w14:solidFill>
              <w14:schemeClr w14:val="tx1"/>
            </w14:solidFill>
          </w14:textFill>
        </w:rPr>
        <w:t>23</w:t>
      </w:r>
      <w:r>
        <w:rPr>
          <w:rFonts w:hint="eastAsia" w:ascii="方正小标宋简体" w:hAnsi="方正小标宋简体" w:eastAsia="方正小标宋简体"/>
          <w:color w:val="000000" w:themeColor="text1"/>
          <w:spacing w:val="0"/>
          <w:kern w:val="21"/>
          <w:sz w:val="44"/>
          <w:szCs w:val="44"/>
          <w14:textFill>
            <w14:solidFill>
              <w14:schemeClr w14:val="tx1"/>
            </w14:solidFill>
          </w14:textFill>
        </w:rPr>
        <w:t>年国民经济和</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afterAutospacing="0" w:line="700" w:lineRule="exact"/>
        <w:ind w:left="0" w:leftChars="0" w:right="0" w:rightChars="0" w:firstLine="0" w:firstLineChars="0"/>
        <w:jc w:val="center"/>
        <w:textAlignment w:val="auto"/>
        <w:outlineLvl w:val="9"/>
        <w:rPr>
          <w:rFonts w:ascii="方正小标宋简体" w:hAnsi="方正小标宋简体" w:eastAsia="方正小标宋简体"/>
          <w:color w:val="000000" w:themeColor="text1"/>
          <w:spacing w:val="0"/>
          <w:kern w:val="21"/>
          <w:sz w:val="44"/>
          <w:szCs w:val="44"/>
          <w14:textFill>
            <w14:solidFill>
              <w14:schemeClr w14:val="tx1"/>
            </w14:solidFill>
          </w14:textFill>
        </w:rPr>
      </w:pPr>
      <w:r>
        <w:rPr>
          <w:rFonts w:hint="eastAsia" w:ascii="方正小标宋简体" w:hAnsi="方正小标宋简体" w:eastAsia="方正小标宋简体"/>
          <w:color w:val="000000" w:themeColor="text1"/>
          <w:spacing w:val="0"/>
          <w:kern w:val="21"/>
          <w:sz w:val="44"/>
          <w:szCs w:val="44"/>
          <w14:textFill>
            <w14:solidFill>
              <w14:schemeClr w14:val="tx1"/>
            </w14:solidFill>
          </w14:textFill>
        </w:rPr>
        <w:t>社会发展计划执行情况与20</w:t>
      </w:r>
      <w:r>
        <w:rPr>
          <w:rFonts w:hint="eastAsia" w:ascii="方正小标宋简体" w:hAnsi="方正小标宋简体" w:eastAsia="方正小标宋简体"/>
          <w:color w:val="000000" w:themeColor="text1"/>
          <w:spacing w:val="0"/>
          <w:kern w:val="21"/>
          <w:sz w:val="44"/>
          <w:szCs w:val="44"/>
          <w:lang w:val="en-US" w:eastAsia="zh-CN"/>
          <w14:textFill>
            <w14:solidFill>
              <w14:schemeClr w14:val="tx1"/>
            </w14:solidFill>
          </w14:textFill>
        </w:rPr>
        <w:t>24</w:t>
      </w:r>
      <w:r>
        <w:rPr>
          <w:rFonts w:hint="eastAsia" w:ascii="方正小标宋简体" w:hAnsi="方正小标宋简体" w:eastAsia="方正小标宋简体"/>
          <w:color w:val="000000" w:themeColor="text1"/>
          <w:spacing w:val="0"/>
          <w:kern w:val="21"/>
          <w:sz w:val="44"/>
          <w:szCs w:val="44"/>
          <w14:textFill>
            <w14:solidFill>
              <w14:schemeClr w14:val="tx1"/>
            </w14:solidFill>
          </w14:textFill>
        </w:rPr>
        <w:t>年国民</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afterAutospacing="0" w:line="700" w:lineRule="exact"/>
        <w:ind w:left="0" w:leftChars="0" w:right="0" w:rightChars="0" w:firstLine="0" w:firstLineChars="0"/>
        <w:jc w:val="center"/>
        <w:textAlignment w:val="auto"/>
        <w:outlineLvl w:val="9"/>
        <w:rPr>
          <w:rFonts w:ascii="方正小标宋简体" w:hAnsi="方正小标宋简体" w:eastAsia="方正小标宋简体"/>
          <w:color w:val="000000" w:themeColor="text1"/>
          <w:spacing w:val="0"/>
          <w:kern w:val="21"/>
          <w:sz w:val="44"/>
          <w:szCs w:val="44"/>
          <w14:textFill>
            <w14:solidFill>
              <w14:schemeClr w14:val="tx1"/>
            </w14:solidFill>
          </w14:textFill>
        </w:rPr>
      </w:pPr>
      <w:r>
        <w:rPr>
          <w:rFonts w:hint="eastAsia" w:ascii="方正小标宋简体" w:hAnsi="方正小标宋简体" w:eastAsia="方正小标宋简体"/>
          <w:color w:val="000000" w:themeColor="text1"/>
          <w:spacing w:val="0"/>
          <w:kern w:val="21"/>
          <w:sz w:val="44"/>
          <w:szCs w:val="44"/>
          <w14:textFill>
            <w14:solidFill>
              <w14:schemeClr w14:val="tx1"/>
            </w14:solidFill>
          </w14:textFill>
        </w:rPr>
        <w:t>经济和社会发展计划草案的报告</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9"/>
        <w:rPr>
          <w:rFonts w:ascii="仿宋_GB2312" w:hAnsi="仿宋_GB2312" w:eastAsia="仿宋_GB2312"/>
          <w:snapToGrid w:val="0"/>
          <w:color w:val="000000" w:themeColor="text1"/>
          <w:spacing w:val="0"/>
          <w:kern w:val="21"/>
          <w:sz w:val="32"/>
          <w:szCs w:val="32"/>
          <w:highlight w:val="none"/>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9"/>
        <w:rPr>
          <w:rFonts w:ascii="仿宋_GB2312" w:hAnsi="仿宋_GB2312" w:eastAsia="仿宋_GB2312"/>
          <w:b/>
          <w:bCs/>
          <w:snapToGrid w:val="0"/>
          <w:color w:val="000000" w:themeColor="text1"/>
          <w:spacing w:val="0"/>
          <w:kern w:val="21"/>
          <w:sz w:val="32"/>
          <w:szCs w:val="32"/>
          <w:highlight w:val="none"/>
          <w14:textFill>
            <w14:solidFill>
              <w14:schemeClr w14:val="tx1"/>
            </w14:solidFill>
          </w14:textFill>
        </w:rPr>
      </w:pPr>
      <w:r>
        <w:rPr>
          <w:rFonts w:hint="eastAsia" w:ascii="仿宋_GB2312" w:hAnsi="仿宋_GB2312" w:eastAsia="仿宋_GB2312"/>
          <w:b/>
          <w:bCs/>
          <w:snapToGrid w:val="0"/>
          <w:color w:val="000000" w:themeColor="text1"/>
          <w:spacing w:val="0"/>
          <w:kern w:val="21"/>
          <w:sz w:val="32"/>
          <w:szCs w:val="32"/>
          <w:highlight w:val="none"/>
          <w14:textFill>
            <w14:solidFill>
              <w14:schemeClr w14:val="tx1"/>
            </w14:solidFill>
          </w14:textFill>
        </w:rPr>
        <w:t>——20</w:t>
      </w:r>
      <w:r>
        <w:rPr>
          <w:rFonts w:hint="eastAsia" w:ascii="仿宋_GB2312" w:hAnsi="仿宋_GB2312" w:eastAsia="仿宋_GB2312"/>
          <w:b/>
          <w:bCs/>
          <w:snapToGrid w:val="0"/>
          <w:color w:val="000000" w:themeColor="text1"/>
          <w:spacing w:val="0"/>
          <w:kern w:val="21"/>
          <w:sz w:val="32"/>
          <w:szCs w:val="32"/>
          <w:highlight w:val="none"/>
          <w:lang w:val="en-US" w:eastAsia="zh-CN"/>
          <w14:textFill>
            <w14:solidFill>
              <w14:schemeClr w14:val="tx1"/>
            </w14:solidFill>
          </w14:textFill>
        </w:rPr>
        <w:t>24</w:t>
      </w:r>
      <w:r>
        <w:rPr>
          <w:rFonts w:hint="eastAsia" w:ascii="仿宋_GB2312" w:hAnsi="仿宋_GB2312" w:eastAsia="仿宋_GB2312"/>
          <w:b/>
          <w:bCs/>
          <w:snapToGrid w:val="0"/>
          <w:color w:val="000000" w:themeColor="text1"/>
          <w:spacing w:val="0"/>
          <w:kern w:val="21"/>
          <w:sz w:val="32"/>
          <w:szCs w:val="32"/>
          <w:highlight w:val="none"/>
          <w14:textFill>
            <w14:solidFill>
              <w14:schemeClr w14:val="tx1"/>
            </w14:solidFill>
          </w14:textFill>
        </w:rPr>
        <w:t>年</w:t>
      </w:r>
      <w:r>
        <w:rPr>
          <w:rFonts w:hint="eastAsia" w:ascii="仿宋_GB2312" w:hAnsi="仿宋_GB2312" w:eastAsia="仿宋_GB2312"/>
          <w:b/>
          <w:bCs/>
          <w:snapToGrid w:val="0"/>
          <w:color w:val="000000" w:themeColor="text1"/>
          <w:spacing w:val="0"/>
          <w:kern w:val="21"/>
          <w:sz w:val="32"/>
          <w:szCs w:val="32"/>
          <w:highlight w:val="none"/>
          <w:lang w:val="en-US" w:eastAsia="zh-CN"/>
          <w14:textFill>
            <w14:solidFill>
              <w14:schemeClr w14:val="tx1"/>
            </w14:solidFill>
          </w14:textFill>
        </w:rPr>
        <w:t>3</w:t>
      </w:r>
      <w:r>
        <w:rPr>
          <w:rFonts w:hint="eastAsia" w:ascii="仿宋_GB2312" w:hAnsi="仿宋_GB2312" w:eastAsia="仿宋_GB2312"/>
          <w:b/>
          <w:bCs/>
          <w:snapToGrid w:val="0"/>
          <w:color w:val="000000" w:themeColor="text1"/>
          <w:spacing w:val="0"/>
          <w:kern w:val="21"/>
          <w:sz w:val="32"/>
          <w:szCs w:val="32"/>
          <w:highlight w:val="none"/>
          <w14:textFill>
            <w14:solidFill>
              <w14:schemeClr w14:val="tx1"/>
            </w14:solidFill>
          </w14:textFill>
        </w:rPr>
        <w:t>月</w:t>
      </w:r>
      <w:r>
        <w:rPr>
          <w:rFonts w:hint="eastAsia" w:ascii="仿宋_GB2312" w:hAnsi="仿宋_GB2312" w:eastAsia="仿宋_GB2312"/>
          <w:b/>
          <w:bCs/>
          <w:snapToGrid w:val="0"/>
          <w:color w:val="000000" w:themeColor="text1"/>
          <w:spacing w:val="0"/>
          <w:kern w:val="21"/>
          <w:sz w:val="32"/>
          <w:szCs w:val="32"/>
          <w:highlight w:val="none"/>
          <w:lang w:val="en-US" w:eastAsia="zh-CN"/>
          <w14:textFill>
            <w14:solidFill>
              <w14:schemeClr w14:val="tx1"/>
            </w14:solidFill>
          </w14:textFill>
        </w:rPr>
        <w:t>12</w:t>
      </w:r>
      <w:r>
        <w:rPr>
          <w:rFonts w:hint="eastAsia" w:ascii="仿宋_GB2312" w:hAnsi="仿宋_GB2312" w:eastAsia="仿宋_GB2312"/>
          <w:b/>
          <w:bCs/>
          <w:snapToGrid w:val="0"/>
          <w:color w:val="000000" w:themeColor="text1"/>
          <w:spacing w:val="0"/>
          <w:kern w:val="21"/>
          <w:sz w:val="32"/>
          <w:szCs w:val="32"/>
          <w:highlight w:val="none"/>
          <w14:textFill>
            <w14:solidFill>
              <w14:schemeClr w14:val="tx1"/>
            </w14:solidFill>
          </w14:textFill>
        </w:rPr>
        <w:t>日在侯马市第十</w:t>
      </w:r>
      <w:r>
        <w:rPr>
          <w:rFonts w:hint="eastAsia" w:ascii="仿宋_GB2312" w:hAnsi="仿宋_GB2312" w:eastAsia="仿宋_GB2312"/>
          <w:b/>
          <w:bCs/>
          <w:snapToGrid w:val="0"/>
          <w:color w:val="000000" w:themeColor="text1"/>
          <w:spacing w:val="0"/>
          <w:kern w:val="21"/>
          <w:sz w:val="32"/>
          <w:szCs w:val="32"/>
          <w:highlight w:val="none"/>
          <w:lang w:val="en-US" w:eastAsia="zh-CN"/>
          <w14:textFill>
            <w14:solidFill>
              <w14:schemeClr w14:val="tx1"/>
            </w14:solidFill>
          </w14:textFill>
        </w:rPr>
        <w:t>七</w:t>
      </w:r>
      <w:r>
        <w:rPr>
          <w:rFonts w:hint="eastAsia" w:ascii="仿宋_GB2312" w:hAnsi="仿宋_GB2312" w:eastAsia="仿宋_GB2312"/>
          <w:b/>
          <w:bCs/>
          <w:snapToGrid w:val="0"/>
          <w:color w:val="000000" w:themeColor="text1"/>
          <w:spacing w:val="0"/>
          <w:kern w:val="21"/>
          <w:sz w:val="32"/>
          <w:szCs w:val="32"/>
          <w:highlight w:val="none"/>
          <w14:textFill>
            <w14:solidFill>
              <w14:schemeClr w14:val="tx1"/>
            </w14:solidFill>
          </w14:textFill>
        </w:rPr>
        <w:t>届人民代表大会</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560" w:lineRule="exact"/>
        <w:ind w:left="0" w:leftChars="0" w:right="0" w:rightChars="0" w:firstLine="0" w:firstLineChars="0"/>
        <w:jc w:val="center"/>
        <w:textAlignment w:val="auto"/>
        <w:outlineLvl w:val="9"/>
        <w:rPr>
          <w:rFonts w:ascii="仿宋_GB2312" w:hAnsi="仿宋_GB2312" w:eastAsia="仿宋_GB2312"/>
          <w:b/>
          <w:bCs/>
          <w:color w:val="000000" w:themeColor="text1"/>
          <w:spacing w:val="0"/>
          <w:kern w:val="21"/>
          <w:sz w:val="32"/>
          <w:szCs w:val="32"/>
          <w14:textFill>
            <w14:solidFill>
              <w14:schemeClr w14:val="tx1"/>
            </w14:solidFill>
          </w14:textFill>
        </w:rPr>
      </w:pPr>
      <w:r>
        <w:rPr>
          <w:rFonts w:hint="eastAsia" w:ascii="仿宋_GB2312" w:hAnsi="仿宋_GB2312" w:eastAsia="仿宋_GB2312"/>
          <w:b/>
          <w:bCs/>
          <w:snapToGrid w:val="0"/>
          <w:color w:val="000000" w:themeColor="text1"/>
          <w:spacing w:val="0"/>
          <w:kern w:val="21"/>
          <w:sz w:val="32"/>
          <w:szCs w:val="32"/>
          <w:highlight w:val="none"/>
          <w14:textFill>
            <w14:solidFill>
              <w14:schemeClr w14:val="tx1"/>
            </w14:solidFill>
          </w14:textFill>
        </w:rPr>
        <w:t>第</w:t>
      </w:r>
      <w:r>
        <w:rPr>
          <w:rFonts w:hint="eastAsia" w:ascii="仿宋_GB2312" w:hAnsi="仿宋_GB2312" w:eastAsia="仿宋_GB2312"/>
          <w:b/>
          <w:bCs/>
          <w:snapToGrid w:val="0"/>
          <w:color w:val="000000" w:themeColor="text1"/>
          <w:spacing w:val="0"/>
          <w:kern w:val="21"/>
          <w:sz w:val="32"/>
          <w:szCs w:val="32"/>
          <w:highlight w:val="none"/>
          <w:lang w:val="en-US" w:eastAsia="zh-CN"/>
          <w14:textFill>
            <w14:solidFill>
              <w14:schemeClr w14:val="tx1"/>
            </w14:solidFill>
          </w14:textFill>
        </w:rPr>
        <w:t>四</w:t>
      </w:r>
      <w:r>
        <w:rPr>
          <w:rFonts w:hint="eastAsia" w:ascii="仿宋_GB2312" w:hAnsi="仿宋_GB2312" w:eastAsia="仿宋_GB2312"/>
          <w:b/>
          <w:bCs/>
          <w:snapToGrid w:val="0"/>
          <w:color w:val="000000" w:themeColor="text1"/>
          <w:spacing w:val="0"/>
          <w:kern w:val="21"/>
          <w:sz w:val="32"/>
          <w:szCs w:val="32"/>
          <w:highlight w:val="none"/>
          <w14:textFill>
            <w14:solidFill>
              <w14:schemeClr w14:val="tx1"/>
            </w14:solidFill>
          </w14:textFill>
        </w:rPr>
        <w:t>次会议上</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437" w:beforeLines="100" w:line="560" w:lineRule="exact"/>
        <w:ind w:left="0" w:leftChars="0" w:right="0" w:rightChars="0" w:firstLine="0" w:firstLineChars="0"/>
        <w:jc w:val="center"/>
        <w:textAlignment w:val="auto"/>
        <w:outlineLvl w:val="9"/>
        <w:rPr>
          <w:rFonts w:hint="eastAsia" w:ascii="楷体_GB2312" w:hAnsi="楷体_GB2312" w:eastAsia="楷体_GB2312"/>
          <w:b/>
          <w:bCs/>
          <w:color w:val="000000" w:themeColor="text1"/>
          <w:spacing w:val="0"/>
          <w:kern w:val="21"/>
          <w:sz w:val="32"/>
          <w:szCs w:val="32"/>
          <w:lang w:eastAsia="zh-CN"/>
          <w14:textFill>
            <w14:solidFill>
              <w14:schemeClr w14:val="tx1"/>
            </w14:solidFill>
          </w14:textFill>
        </w:rPr>
      </w:pPr>
      <w:r>
        <w:rPr>
          <w:rFonts w:hint="eastAsia" w:ascii="楷体_GB2312" w:hAnsi="楷体_GB2312" w:eastAsia="楷体_GB2312"/>
          <w:b/>
          <w:bCs/>
          <w:color w:val="000000" w:themeColor="text1"/>
          <w:spacing w:val="0"/>
          <w:kern w:val="21"/>
          <w:sz w:val="32"/>
          <w:szCs w:val="32"/>
          <w:lang w:val="en-US" w:eastAsia="zh-CN"/>
          <w14:textFill>
            <w14:solidFill>
              <w14:schemeClr w14:val="tx1"/>
            </w14:solidFill>
          </w14:textFill>
        </w:rPr>
        <w:t>侯马</w:t>
      </w:r>
      <w:r>
        <w:rPr>
          <w:rFonts w:hint="eastAsia" w:ascii="楷体_GB2312" w:hAnsi="楷体_GB2312" w:eastAsia="楷体_GB2312"/>
          <w:b/>
          <w:bCs/>
          <w:color w:val="000000" w:themeColor="text1"/>
          <w:spacing w:val="0"/>
          <w:kern w:val="21"/>
          <w:sz w:val="32"/>
          <w:szCs w:val="32"/>
          <w14:textFill>
            <w14:solidFill>
              <w14:schemeClr w14:val="tx1"/>
            </w14:solidFill>
          </w14:textFill>
        </w:rPr>
        <w:t>市发展和改革局局长</w:t>
      </w:r>
      <w:r>
        <w:rPr>
          <w:rFonts w:hint="eastAsia" w:ascii="楷体_GB2312" w:hAnsi="楷体_GB2312" w:eastAsia="楷体_GB2312"/>
          <w:b/>
          <w:bCs/>
          <w:color w:val="000000" w:themeColor="text1"/>
          <w:spacing w:val="0"/>
          <w:kern w:val="21"/>
          <w:sz w:val="32"/>
          <w:szCs w:val="32"/>
          <w:lang w:val="en-US" w:eastAsia="zh-CN"/>
          <w14:textFill>
            <w14:solidFill>
              <w14:schemeClr w14:val="tx1"/>
            </w14:solidFill>
          </w14:textFill>
        </w:rPr>
        <w:t xml:space="preserve">  </w:t>
      </w:r>
      <w:r>
        <w:rPr>
          <w:rFonts w:hint="eastAsia" w:ascii="楷体_GB2312" w:hAnsi="楷体_GB2312" w:eastAsia="楷体_GB2312"/>
          <w:b/>
          <w:bCs/>
          <w:color w:val="000000" w:themeColor="text1"/>
          <w:spacing w:val="0"/>
          <w:kern w:val="21"/>
          <w:sz w:val="32"/>
          <w:szCs w:val="32"/>
          <w:lang w:eastAsia="zh-CN"/>
          <w14:textFill>
            <w14:solidFill>
              <w14:schemeClr w14:val="tx1"/>
            </w14:solidFill>
          </w14:textFill>
        </w:rPr>
        <w:t>卫建辉</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pacing w:val="0"/>
          <w:kern w:val="21"/>
          <w:sz w:val="32"/>
          <w:szCs w:val="32"/>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各位代表：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受市人民政府委托，我向大会提出关于2023年全市国民经济和社会发展计划执行情况与2024年全市国民经济和社会发展计划草案的报告，请予审查，并请市政协委员和其他列席人员提出意见。</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00" w:lineRule="exact"/>
        <w:ind w:left="0" w:leftChars="0" w:right="0" w:rightChars="0" w:firstLine="640" w:firstLineChars="200"/>
        <w:textAlignment w:val="auto"/>
        <w:rPr>
          <w:rFonts w:ascii="黑体" w:hAnsi="华文中宋" w:eastAsia="黑体"/>
          <w:color w:val="000000" w:themeColor="text1"/>
          <w:spacing w:val="0"/>
          <w:kern w:val="21"/>
          <w:sz w:val="32"/>
          <w:szCs w:val="32"/>
          <w14:textFill>
            <w14:solidFill>
              <w14:schemeClr w14:val="tx1"/>
            </w14:solidFill>
          </w14:textFill>
        </w:rPr>
      </w:pPr>
      <w:r>
        <w:rPr>
          <w:rFonts w:hint="eastAsia" w:ascii="黑体" w:hAnsi="华文中宋" w:eastAsia="黑体"/>
          <w:color w:val="000000" w:themeColor="text1"/>
          <w:spacing w:val="0"/>
          <w:kern w:val="21"/>
          <w:sz w:val="32"/>
          <w:szCs w:val="32"/>
          <w14:textFill>
            <w14:solidFill>
              <w14:schemeClr w14:val="tx1"/>
            </w14:solidFill>
          </w14:textFill>
        </w:rPr>
        <w:t>一、20</w:t>
      </w:r>
      <w:r>
        <w:rPr>
          <w:rFonts w:hint="eastAsia" w:ascii="黑体" w:hAnsi="华文中宋" w:eastAsia="黑体"/>
          <w:color w:val="000000" w:themeColor="text1"/>
          <w:spacing w:val="0"/>
          <w:kern w:val="21"/>
          <w:sz w:val="32"/>
          <w:szCs w:val="32"/>
          <w:lang w:val="en-US" w:eastAsia="zh-CN"/>
          <w14:textFill>
            <w14:solidFill>
              <w14:schemeClr w14:val="tx1"/>
            </w14:solidFill>
          </w14:textFill>
        </w:rPr>
        <w:t>23</w:t>
      </w:r>
      <w:r>
        <w:rPr>
          <w:rFonts w:hint="eastAsia" w:ascii="黑体" w:hAnsi="华文中宋" w:eastAsia="黑体"/>
          <w:color w:val="000000" w:themeColor="text1"/>
          <w:spacing w:val="0"/>
          <w:kern w:val="21"/>
          <w:sz w:val="32"/>
          <w:szCs w:val="32"/>
          <w14:textFill>
            <w14:solidFill>
              <w14:schemeClr w14:val="tx1"/>
            </w14:solidFill>
          </w14:textFill>
        </w:rPr>
        <w:t>年国民经济和社会发展计划执行情况</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2023年是全面贯彻党的二十大精神的开局之年，是三年新冠疫情防控转段后经济恢复发展的一年，是侯马改革发展历程中极不平凡的一年。在市委坚强领导下，在市人大监督指导下，在市政协大力支持下，全市上下坚持以习近平新时代中国特色社会主义思想为指导，深入学习贯彻党的二十大精神和习近平总书记对山西工作的重要讲话重要指示精神，深入开展学习贯彻习近平新时代中国特色社会主义思想主题教育，准确把握“四个发力”重要要求，</w:t>
      </w:r>
      <w:r>
        <w:rPr>
          <w:rFonts w:hint="eastAsia" w:ascii="仿宋_GB2312" w:hAnsi="仿宋_GB2312" w:eastAsia="仿宋_GB2312" w:cs="仿宋_GB2312"/>
          <w:color w:val="000000" w:themeColor="text1"/>
          <w:spacing w:val="0"/>
          <w:kern w:val="21"/>
          <w:sz w:val="32"/>
          <w:szCs w:val="32"/>
          <w:highlight w:val="none"/>
          <w:lang w:val="en-US" w:eastAsia="zh-CN"/>
          <w14:textFill>
            <w14:solidFill>
              <w14:schemeClr w14:val="tx1"/>
            </w14:solidFill>
          </w14:textFill>
        </w:rPr>
        <w:t>锚定晋南区域中心城市建设目标，强力实施“1236”发展思路，全力以赴拼经济、优作风、抓落实</w:t>
      </w: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坚定不移推动高质量发展，认真执行市十七届人大三次会议审查批准的国民经济和社会发展计划，全市经济回升向好、民生不断改善、社会大局总体稳定，6项主要经济指标增速排名沿汾板块第1，稳居临汾第一方阵前列，全面建设社会主义现代化侯马实现良好开局。</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00" w:lineRule="exact"/>
        <w:ind w:left="0" w:leftChars="0" w:right="0" w:rightChars="0" w:firstLine="641" w:firstLineChars="200"/>
        <w:jc w:val="both"/>
        <w:textAlignment w:val="auto"/>
        <w:outlineLvl w:val="9"/>
        <w:rPr>
          <w:rFonts w:hint="eastAsia" w:ascii="楷体_GB2312" w:hAnsi="华文中宋" w:eastAsia="楷体_GB2312"/>
          <w:b/>
          <w:color w:val="000000" w:themeColor="text1"/>
          <w:spacing w:val="0"/>
          <w:kern w:val="21"/>
          <w:sz w:val="32"/>
          <w:szCs w:val="32"/>
          <w:lang w:eastAsia="zh-CN"/>
          <w14:textFill>
            <w14:solidFill>
              <w14:schemeClr w14:val="tx1"/>
            </w14:solidFill>
          </w14:textFill>
        </w:rPr>
      </w:pPr>
      <w:r>
        <w:rPr>
          <w:rFonts w:hint="eastAsia" w:ascii="楷体_GB2312" w:hAnsi="华文中宋" w:eastAsia="楷体_GB2312"/>
          <w:b/>
          <w:color w:val="000000" w:themeColor="text1"/>
          <w:spacing w:val="0"/>
          <w:kern w:val="21"/>
          <w:sz w:val="32"/>
          <w:szCs w:val="32"/>
          <w:lang w:eastAsia="zh-CN"/>
          <w14:textFill>
            <w14:solidFill>
              <w14:schemeClr w14:val="tx1"/>
            </w14:solidFill>
          </w14:textFill>
        </w:rPr>
        <w:t>（</w:t>
      </w:r>
      <w:r>
        <w:rPr>
          <w:rFonts w:hint="eastAsia" w:ascii="楷体_GB2312" w:hAnsi="华文中宋" w:eastAsia="楷体_GB2312"/>
          <w:b/>
          <w:color w:val="000000" w:themeColor="text1"/>
          <w:spacing w:val="0"/>
          <w:kern w:val="21"/>
          <w:sz w:val="32"/>
          <w:szCs w:val="32"/>
          <w:lang w:val="en-US" w:eastAsia="zh-CN"/>
          <w14:textFill>
            <w14:solidFill>
              <w14:schemeClr w14:val="tx1"/>
            </w14:solidFill>
          </w14:textFill>
        </w:rPr>
        <w:t>一</w:t>
      </w:r>
      <w:r>
        <w:rPr>
          <w:rFonts w:hint="eastAsia" w:ascii="楷体_GB2312" w:hAnsi="华文中宋" w:eastAsia="楷体_GB2312"/>
          <w:b/>
          <w:color w:val="000000" w:themeColor="text1"/>
          <w:spacing w:val="0"/>
          <w:kern w:val="21"/>
          <w:sz w:val="32"/>
          <w:szCs w:val="32"/>
          <w:lang w:eastAsia="zh-CN"/>
          <w14:textFill>
            <w14:solidFill>
              <w14:schemeClr w14:val="tx1"/>
            </w14:solidFill>
          </w14:textFill>
        </w:rPr>
        <w:t>）经济发展量质双升</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2023年，全市地区生产总值完成189.33亿元，同比增长12.1%,沿汾板块排名第1；规模以上工业</w:t>
      </w:r>
      <w:r>
        <w:rPr>
          <w:rFonts w:hint="eastAsia" w:ascii="仿宋_GB2312" w:hAnsi="仿宋_GB2312" w:eastAsia="仿宋_GB2312" w:cs="仿宋_GB2312"/>
          <w:color w:val="000000" w:themeColor="text1"/>
          <w:spacing w:val="-6"/>
          <w:kern w:val="21"/>
          <w:sz w:val="32"/>
          <w:szCs w:val="32"/>
          <w:lang w:val="en-US" w:eastAsia="zh-CN"/>
          <w14:textFill>
            <w14:solidFill>
              <w14:schemeClr w14:val="tx1"/>
            </w14:solidFill>
          </w14:textFill>
        </w:rPr>
        <w:t>增加值完成30.83</w:t>
      </w: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亿元，同比增长18.4%，沿汾板块排名第1；</w:t>
      </w:r>
      <w:r>
        <w:rPr>
          <w:rFonts w:hint="eastAsia" w:ascii="仿宋_GB2312" w:hAnsi="仿宋_GB2312" w:eastAsia="仿宋_GB2312" w:cs="仿宋_GB2312"/>
          <w:color w:val="000000" w:themeColor="text1"/>
          <w:spacing w:val="-6"/>
          <w:kern w:val="21"/>
          <w:sz w:val="32"/>
          <w:szCs w:val="32"/>
          <w:lang w:val="en-US" w:eastAsia="zh-CN"/>
          <w14:textFill>
            <w14:solidFill>
              <w14:schemeClr w14:val="tx1"/>
            </w14:solidFill>
          </w14:textFill>
        </w:rPr>
        <w:t>一般公共预算收入完</w:t>
      </w: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成6.03亿元，同比增长8.4%，沿汾板块排名第1；社会消费品零售总额完成79.18亿元，同比增长10.9%，沿汾板块排名第1；限额以上消费品零售额完成7.79亿元，同比增长17.8%，沿汾板块排名第1；城</w:t>
      </w:r>
      <w:r>
        <w:rPr>
          <w:rFonts w:hint="eastAsia" w:ascii="仿宋_GB2312" w:hAnsi="仿宋_GB2312" w:eastAsia="仿宋_GB2312" w:cs="仿宋_GB2312"/>
          <w:color w:val="000000" w:themeColor="text1"/>
          <w:spacing w:val="-6"/>
          <w:kern w:val="21"/>
          <w:sz w:val="32"/>
          <w:szCs w:val="32"/>
          <w:lang w:val="en-US" w:eastAsia="zh-CN"/>
          <w14:textFill>
            <w14:solidFill>
              <w14:schemeClr w14:val="tx1"/>
            </w14:solidFill>
          </w14:textFill>
        </w:rPr>
        <w:t>镇居民人均可支配收入完成40</w:t>
      </w: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117元，同比增长5.8%，沿汾板块排名第1；固</w:t>
      </w:r>
      <w:r>
        <w:rPr>
          <w:rFonts w:hint="eastAsia" w:ascii="仿宋_GB2312" w:hAnsi="仿宋_GB2312" w:eastAsia="仿宋_GB2312" w:cs="仿宋_GB2312"/>
          <w:color w:val="000000" w:themeColor="text1"/>
          <w:spacing w:val="-6"/>
          <w:kern w:val="21"/>
          <w:sz w:val="32"/>
          <w:szCs w:val="32"/>
          <w:lang w:val="en-US" w:eastAsia="zh-CN"/>
          <w14:textFill>
            <w14:solidFill>
              <w14:schemeClr w14:val="tx1"/>
            </w14:solidFill>
          </w14:textFill>
        </w:rPr>
        <w:t>定资产投资完成48</w:t>
      </w: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6"/>
          <w:kern w:val="21"/>
          <w:sz w:val="32"/>
          <w:szCs w:val="32"/>
          <w:lang w:val="en-US" w:eastAsia="zh-CN"/>
          <w14:textFill>
            <w14:solidFill>
              <w14:schemeClr w14:val="tx1"/>
            </w14:solidFill>
          </w14:textFill>
        </w:rPr>
        <w:t>3亿元，同比增长0.</w:t>
      </w: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4%，总量沿汾板块排名第3；农</w:t>
      </w:r>
      <w:r>
        <w:rPr>
          <w:rFonts w:hint="eastAsia" w:ascii="仿宋_GB2312" w:hAnsi="仿宋_GB2312" w:eastAsia="仿宋_GB2312" w:cs="仿宋_GB2312"/>
          <w:color w:val="000000" w:themeColor="text1"/>
          <w:spacing w:val="-6"/>
          <w:kern w:val="21"/>
          <w:sz w:val="32"/>
          <w:szCs w:val="32"/>
          <w:lang w:val="en-US" w:eastAsia="zh-CN"/>
          <w14:textFill>
            <w14:solidFill>
              <w14:schemeClr w14:val="tx1"/>
            </w14:solidFill>
          </w14:textFill>
        </w:rPr>
        <w:t>村居民人均可支配收入完成</w:t>
      </w: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21610元，同比增长7.8%，增速沿汾板块排名第3。各项约束性指标完成临汾市下达目标任务。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00" w:lineRule="exact"/>
        <w:ind w:left="0" w:leftChars="0" w:right="0" w:rightChars="0" w:firstLine="641" w:firstLineChars="200"/>
        <w:jc w:val="both"/>
        <w:textAlignment w:val="auto"/>
        <w:outlineLvl w:val="9"/>
        <w:rPr>
          <w:rFonts w:hint="eastAsia" w:ascii="楷体_GB2312" w:hAnsi="华文中宋" w:eastAsia="楷体_GB2312"/>
          <w:b/>
          <w:color w:val="000000" w:themeColor="text1"/>
          <w:spacing w:val="0"/>
          <w:kern w:val="21"/>
          <w:sz w:val="32"/>
          <w:szCs w:val="32"/>
          <w:lang w:val="en-US" w:eastAsia="zh-CN"/>
          <w14:textFill>
            <w14:solidFill>
              <w14:schemeClr w14:val="tx1"/>
            </w14:solidFill>
          </w14:textFill>
        </w:rPr>
      </w:pPr>
      <w:r>
        <w:rPr>
          <w:rFonts w:hint="eastAsia" w:ascii="楷体_GB2312" w:hAnsi="华文中宋" w:eastAsia="楷体_GB2312"/>
          <w:b/>
          <w:color w:val="000000" w:themeColor="text1"/>
          <w:spacing w:val="0"/>
          <w:kern w:val="21"/>
          <w:sz w:val="32"/>
          <w:szCs w:val="32"/>
          <w:lang w:val="en-US" w:eastAsia="zh-CN"/>
          <w14:textFill>
            <w14:solidFill>
              <w14:schemeClr w14:val="tx1"/>
            </w14:solidFill>
          </w14:textFill>
        </w:rPr>
        <w:t>（二）产业转型持续深化</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00" w:lineRule="exact"/>
        <w:ind w:left="0" w:leftChars="0" w:right="0" w:rightChars="0" w:firstLine="641" w:firstLineChars="200"/>
        <w:textAlignment w:val="auto"/>
        <w:rPr>
          <w:rFonts w:hint="eastAsia" w:ascii="仿宋_GB2312" w:hAnsi="仿宋_GB2312" w:eastAsia="仿宋_GB2312" w:cs="仿宋_GB2312"/>
          <w:color w:val="000000" w:themeColor="text1"/>
          <w:spacing w:val="0"/>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1"/>
          <w:sz w:val="32"/>
          <w:szCs w:val="32"/>
          <w:lang w:val="en-US" w:eastAsia="zh-CN" w:bidi="ar-SA"/>
          <w14:textFill>
            <w14:solidFill>
              <w14:schemeClr w14:val="tx1"/>
            </w14:solidFill>
          </w14:textFill>
        </w:rPr>
        <w:t>农业质量有效提升。</w:t>
      </w:r>
      <w:r>
        <w:rPr>
          <w:rFonts w:hint="eastAsia" w:ascii="仿宋_GB2312" w:hAnsi="仿宋_GB2312" w:eastAsia="仿宋_GB2312" w:cs="仿宋_GB2312"/>
          <w:color w:val="000000" w:themeColor="text1"/>
          <w:spacing w:val="0"/>
          <w:kern w:val="21"/>
          <w:sz w:val="32"/>
          <w:szCs w:val="32"/>
          <w:lang w:val="en-US" w:eastAsia="zh-CN" w:bidi="ar-SA"/>
          <w14:textFill>
            <w14:solidFill>
              <w14:schemeClr w14:val="tx1"/>
            </w14:solidFill>
          </w14:textFill>
        </w:rPr>
        <w:t>全面落实粮食安全和耕地保护责任，</w:t>
      </w:r>
      <w:r>
        <w:rPr>
          <w:rFonts w:hint="eastAsia" w:ascii="仿宋_GB2312" w:eastAsia="仿宋_GB2312"/>
          <w:color w:val="000000" w:themeColor="text1"/>
          <w:spacing w:val="0"/>
          <w:kern w:val="21"/>
          <w:sz w:val="32"/>
          <w:szCs w:val="32"/>
          <w14:textFill>
            <w14:solidFill>
              <w14:schemeClr w14:val="tx1"/>
            </w14:solidFill>
          </w14:textFill>
        </w:rPr>
        <w:t>粮食</w:t>
      </w:r>
      <w:r>
        <w:rPr>
          <w:rFonts w:hint="eastAsia" w:ascii="仿宋_GB2312" w:eastAsia="仿宋_GB2312"/>
          <w:color w:val="000000" w:themeColor="text1"/>
          <w:spacing w:val="0"/>
          <w:kern w:val="21"/>
          <w:sz w:val="32"/>
          <w:szCs w:val="32"/>
          <w:lang w:eastAsia="zh-CN"/>
          <w14:textFill>
            <w14:solidFill>
              <w14:schemeClr w14:val="tx1"/>
            </w14:solidFill>
          </w14:textFill>
        </w:rPr>
        <w:t>播种</w:t>
      </w:r>
      <w:r>
        <w:rPr>
          <w:rFonts w:hint="eastAsia" w:ascii="仿宋_GB2312" w:eastAsia="仿宋_GB2312"/>
          <w:color w:val="000000" w:themeColor="text1"/>
          <w:spacing w:val="0"/>
          <w:kern w:val="21"/>
          <w:sz w:val="32"/>
          <w:szCs w:val="32"/>
          <w14:textFill>
            <w14:solidFill>
              <w14:schemeClr w14:val="tx1"/>
            </w14:solidFill>
          </w14:textFill>
        </w:rPr>
        <w:t>面积稳定在22.73万亩，总产量9014万公斤</w:t>
      </w:r>
      <w:r>
        <w:rPr>
          <w:rFonts w:hint="eastAsia" w:ascii="仿宋_GB2312" w:hAnsi="仿宋_GB2312" w:eastAsia="仿宋_GB2312" w:cs="仿宋_GB2312"/>
          <w:color w:val="000000" w:themeColor="text1"/>
          <w:spacing w:val="0"/>
          <w:kern w:val="21"/>
          <w:sz w:val="32"/>
          <w:szCs w:val="32"/>
          <w:highlight w:val="none"/>
          <w:lang w:val="en-US" w:eastAsia="zh-CN"/>
          <w14:textFill>
            <w14:solidFill>
              <w14:schemeClr w14:val="tx1"/>
            </w14:solidFill>
          </w14:textFill>
        </w:rPr>
        <w:t>。以项目建设牵引农业发展，</w:t>
      </w:r>
      <w:r>
        <w:rPr>
          <w:rFonts w:hint="eastAsia" w:ascii="仿宋_GB2312" w:hAnsi="仿宋_GB2312" w:eastAsia="仿宋_GB2312" w:cs="仿宋_GB2312"/>
          <w:color w:val="000000" w:themeColor="text1"/>
          <w:spacing w:val="0"/>
          <w:kern w:val="21"/>
          <w:sz w:val="32"/>
          <w:szCs w:val="32"/>
          <w:highlight w:val="none"/>
          <w:lang w:val="en" w:eastAsia="zh-CN"/>
          <w14:textFill>
            <w14:solidFill>
              <w14:schemeClr w14:val="tx1"/>
            </w14:solidFill>
          </w14:textFill>
        </w:rPr>
        <w:t>鑫鸿皓百万蛋鸡第五期</w:t>
      </w:r>
      <w:r>
        <w:rPr>
          <w:rFonts w:hint="eastAsia" w:ascii="仿宋_GB2312" w:hAnsi="仿宋_GB2312" w:eastAsia="仿宋_GB2312" w:cs="仿宋_GB2312"/>
          <w:color w:val="000000" w:themeColor="text1"/>
          <w:spacing w:val="0"/>
          <w:kern w:val="21"/>
          <w:sz w:val="32"/>
          <w:szCs w:val="32"/>
          <w:highlight w:val="none"/>
          <w:lang w:val="en-US" w:eastAsia="zh-CN"/>
          <w14:textFill>
            <w14:solidFill>
              <w14:schemeClr w14:val="tx1"/>
            </w14:solidFill>
          </w14:textFill>
        </w:rPr>
        <w:t>鸡舍主体工程正在建设中，“大地优选”菌菇智能制造全产业链赋能项目已完成2个大棚建设，智慧农贸邻里中心项目立项批复，茂洲牛业晋南牛全产业链项目进展顺利。村集体经济不断壮大，全市68个村级集体经济总收入完成3962.84万元，20万元以上村占比98.5%，30万元以上村占比51.5%。成功申报国家级龙头企业1个、省级龙头企业6个、临汾市级龙头企业1个；新增省级产业化联合体2个、绿色认证2个。旺龙</w:t>
      </w:r>
      <w:r>
        <w:rPr>
          <w:rFonts w:hint="eastAsia" w:ascii="仿宋_GB2312" w:hAnsi="宋体" w:eastAsia="仿宋_GB2312" w:cs="仿宋_GB2312"/>
          <w:color w:val="000000" w:themeColor="text1"/>
          <w:spacing w:val="0"/>
          <w:kern w:val="21"/>
          <w:sz w:val="32"/>
          <w:szCs w:val="32"/>
          <w:highlight w:val="none"/>
          <w14:textFill>
            <w14:solidFill>
              <w14:schemeClr w14:val="tx1"/>
            </w14:solidFill>
          </w14:textFill>
        </w:rPr>
        <w:t>中医药康养专业镇已成功列入临汾市级专业镇名录，目前</w:t>
      </w:r>
      <w:r>
        <w:rPr>
          <w:rFonts w:hint="eastAsia" w:ascii="仿宋_GB2312" w:hAnsi="宋体" w:eastAsia="仿宋_GB2312" w:cs="仿宋_GB2312"/>
          <w:color w:val="000000" w:themeColor="text1"/>
          <w:spacing w:val="0"/>
          <w:kern w:val="21"/>
          <w:sz w:val="32"/>
          <w:szCs w:val="32"/>
          <w:highlight w:val="none"/>
          <w:lang w:eastAsia="zh-CN"/>
          <w14:textFill>
            <w14:solidFill>
              <w14:schemeClr w14:val="tx1"/>
            </w14:solidFill>
          </w14:textFill>
        </w:rPr>
        <w:t>正在申报</w:t>
      </w:r>
      <w:r>
        <w:rPr>
          <w:rFonts w:hint="eastAsia" w:ascii="仿宋_GB2312" w:hAnsi="宋体" w:eastAsia="仿宋_GB2312" w:cs="仿宋_GB2312"/>
          <w:color w:val="000000" w:themeColor="text1"/>
          <w:spacing w:val="0"/>
          <w:kern w:val="21"/>
          <w:sz w:val="32"/>
          <w:szCs w:val="32"/>
          <w:highlight w:val="none"/>
          <w14:textFill>
            <w14:solidFill>
              <w14:schemeClr w14:val="tx1"/>
            </w14:solidFill>
          </w14:textFill>
        </w:rPr>
        <w:t>第二批省级重点专业镇</w:t>
      </w:r>
      <w:r>
        <w:rPr>
          <w:rFonts w:hint="eastAsia" w:ascii="仿宋_GB2312" w:hAnsi="宋体" w:eastAsia="仿宋_GB2312" w:cs="仿宋_GB2312"/>
          <w:color w:val="000000" w:themeColor="text1"/>
          <w:spacing w:val="0"/>
          <w:kern w:val="21"/>
          <w:sz w:val="32"/>
          <w:szCs w:val="32"/>
          <w:highlight w:val="none"/>
          <w:lang w:eastAsia="zh-CN"/>
          <w14:textFill>
            <w14:solidFill>
              <w14:schemeClr w14:val="tx1"/>
            </w14:solidFill>
          </w14:textFill>
        </w:rPr>
        <w:t>。</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00" w:lineRule="exact"/>
        <w:ind w:left="0" w:leftChars="0" w:right="0" w:rightChars="0" w:firstLine="641" w:firstLineChars="200"/>
        <w:textAlignment w:val="auto"/>
        <w:rPr>
          <w:rFonts w:hint="eastAsia" w:ascii="仿宋_GB2312" w:hAnsi="仿宋_GB2312" w:eastAsia="仿宋_GB2312" w:cs="仿宋_GB2312"/>
          <w:color w:val="000000" w:themeColor="text1"/>
          <w:spacing w:val="0"/>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pacing w:val="0"/>
          <w:kern w:val="21"/>
          <w:sz w:val="32"/>
          <w:szCs w:val="32"/>
          <w:lang w:val="en-US" w:eastAsia="zh-CN"/>
          <w14:textFill>
            <w14:solidFill>
              <w14:schemeClr w14:val="tx1"/>
            </w14:solidFill>
          </w14:textFill>
        </w:rPr>
        <w:t>工业能级不断跃升。</w:t>
      </w:r>
      <w:r>
        <w:rPr>
          <w:rFonts w:hint="eastAsia" w:ascii="仿宋_GB2312" w:hAnsi="仿宋_GB2312" w:eastAsia="仿宋_GB2312" w:cs="仿宋_GB2312"/>
          <w:b w:val="0"/>
          <w:bCs w:val="0"/>
          <w:color w:val="000000" w:themeColor="text1"/>
          <w:spacing w:val="0"/>
          <w:kern w:val="21"/>
          <w:sz w:val="32"/>
          <w:szCs w:val="32"/>
          <w:highlight w:val="none"/>
          <w:lang w:val="en-US" w:eastAsia="zh-CN"/>
          <w14:textFill>
            <w14:solidFill>
              <w14:schemeClr w14:val="tx1"/>
            </w14:solidFill>
          </w14:textFill>
        </w:rPr>
        <w:t>“5+N”产业链基础不断夯实，重点项目成效显著。</w:t>
      </w:r>
      <w:r>
        <w:rPr>
          <w:rFonts w:hint="eastAsia" w:ascii="仿宋_GB2312" w:hAnsi="仿宋_GB2312" w:eastAsia="仿宋_GB2312" w:cs="仿宋_GB2312"/>
          <w:b w:val="0"/>
          <w:bCs w:val="0"/>
          <w:color w:val="000000" w:themeColor="text1"/>
          <w:spacing w:val="0"/>
          <w:kern w:val="21"/>
          <w:sz w:val="32"/>
          <w:szCs w:val="32"/>
          <w:highlight w:val="none"/>
          <w14:textFill>
            <w14:solidFill>
              <w14:schemeClr w14:val="tx1"/>
            </w14:solidFill>
          </w14:textFill>
        </w:rPr>
        <w:t>以建邦为链主</w:t>
      </w:r>
      <w:r>
        <w:rPr>
          <w:rFonts w:hint="eastAsia" w:ascii="仿宋_GB2312" w:hAnsi="仿宋_GB2312" w:eastAsia="仿宋_GB2312" w:cs="仿宋_GB2312"/>
          <w:b w:val="0"/>
          <w:bCs w:val="0"/>
          <w:color w:val="000000" w:themeColor="text1"/>
          <w:spacing w:val="0"/>
          <w:kern w:val="21"/>
          <w:sz w:val="32"/>
          <w:szCs w:val="32"/>
          <w:highlight w:val="none"/>
          <w:lang w:eastAsia="zh-CN"/>
          <w14:textFill>
            <w14:solidFill>
              <w14:schemeClr w14:val="tx1"/>
            </w14:solidFill>
          </w14:textFill>
        </w:rPr>
        <w:t>的</w:t>
      </w:r>
      <w:r>
        <w:rPr>
          <w:rFonts w:hint="eastAsia" w:ascii="华文新魏" w:hAnsi="华文新魏" w:eastAsia="华文新魏" w:cs="华文新魏"/>
          <w:b w:val="0"/>
          <w:bCs w:val="0"/>
          <w:color w:val="000000" w:themeColor="text1"/>
          <w:spacing w:val="0"/>
          <w:kern w:val="21"/>
          <w:sz w:val="32"/>
          <w:szCs w:val="32"/>
          <w:highlight w:val="none"/>
          <w14:textFill>
            <w14:solidFill>
              <w14:schemeClr w14:val="tx1"/>
            </w14:solidFill>
          </w14:textFill>
        </w:rPr>
        <w:t>新材料产业链，</w:t>
      </w:r>
      <w:r>
        <w:rPr>
          <w:rFonts w:hint="eastAsia" w:ascii="仿宋_GB2312" w:hAnsi="仿宋_GB2312" w:eastAsia="仿宋_GB2312" w:cs="仿宋_GB2312"/>
          <w:color w:val="000000" w:themeColor="text1"/>
          <w:spacing w:val="0"/>
          <w:kern w:val="21"/>
          <w:sz w:val="32"/>
          <w:szCs w:val="32"/>
          <w:highlight w:val="none"/>
          <w:lang w:val="en-US" w:eastAsia="zh-CN"/>
          <w14:textFill>
            <w14:solidFill>
              <w14:schemeClr w14:val="tx1"/>
            </w14:solidFill>
          </w14:textFill>
        </w:rPr>
        <w:t>投资15亿元的高端装备新材料项目一期工程铸铁型材试运行；投资2.4亿元的空分制氧项目完工试运行；投资2亿元的220KV变电站、1.2亿元的建盛源钢铁循环经济产业园智慧仓储项目已竣工投产，2023年，总产值达42亿元。</w:t>
      </w:r>
      <w:r>
        <w:rPr>
          <w:rFonts w:hint="eastAsia" w:ascii="仿宋_GB2312" w:hAnsi="仿宋_GB2312" w:eastAsia="仿宋_GB2312" w:cs="仿宋_GB2312"/>
          <w:b w:val="0"/>
          <w:bCs w:val="0"/>
          <w:color w:val="000000" w:themeColor="text1"/>
          <w:spacing w:val="0"/>
          <w:kern w:val="21"/>
          <w:sz w:val="32"/>
          <w:szCs w:val="32"/>
          <w:highlight w:val="none"/>
          <w14:textFill>
            <w14:solidFill>
              <w14:schemeClr w14:val="tx1"/>
            </w14:solidFill>
          </w14:textFill>
        </w:rPr>
        <w:t>以北铜铜业为链主</w:t>
      </w:r>
      <w:r>
        <w:rPr>
          <w:rFonts w:hint="eastAsia" w:ascii="仿宋_GB2312" w:hAnsi="仿宋_GB2312" w:eastAsia="仿宋_GB2312" w:cs="仿宋_GB2312"/>
          <w:b w:val="0"/>
          <w:bCs w:val="0"/>
          <w:color w:val="000000" w:themeColor="text1"/>
          <w:spacing w:val="0"/>
          <w:kern w:val="21"/>
          <w:sz w:val="32"/>
          <w:szCs w:val="32"/>
          <w:highlight w:val="none"/>
          <w:lang w:eastAsia="zh-CN"/>
          <w14:textFill>
            <w14:solidFill>
              <w14:schemeClr w14:val="tx1"/>
            </w14:solidFill>
          </w14:textFill>
        </w:rPr>
        <w:t>的</w:t>
      </w:r>
      <w:r>
        <w:rPr>
          <w:rFonts w:hint="eastAsia" w:ascii="华文新魏" w:hAnsi="华文新魏" w:eastAsia="华文新魏" w:cs="华文新魏"/>
          <w:b w:val="0"/>
          <w:bCs w:val="0"/>
          <w:color w:val="000000" w:themeColor="text1"/>
          <w:spacing w:val="0"/>
          <w:kern w:val="21"/>
          <w:sz w:val="32"/>
          <w:szCs w:val="32"/>
          <w:highlight w:val="none"/>
          <w14:textFill>
            <w14:solidFill>
              <w14:schemeClr w14:val="tx1"/>
            </w14:solidFill>
          </w14:textFill>
        </w:rPr>
        <w:t>精深铜加工产业链，</w:t>
      </w:r>
      <w:r>
        <w:rPr>
          <w:rFonts w:hint="eastAsia" w:ascii="仿宋_GB2312" w:hAnsi="仿宋_GB2312" w:eastAsia="仿宋_GB2312" w:cs="仿宋_GB2312"/>
          <w:color w:val="000000" w:themeColor="text1"/>
          <w:spacing w:val="0"/>
          <w:kern w:val="21"/>
          <w:sz w:val="32"/>
          <w:szCs w:val="32"/>
          <w:highlight w:val="none"/>
          <w:lang w:val="en-US" w:eastAsia="zh-CN"/>
          <w14:textFill>
            <w14:solidFill>
              <w14:schemeClr w14:val="tx1"/>
            </w14:solidFill>
          </w14:textFill>
        </w:rPr>
        <w:t>总投资35.2亿元的北铜铜业年处理铜精矿150（优化变更80）万吨综合回收项目，2023年10月首批阳极板成功产出，项目实现点火投料一次性成功，2024年，全产业链总产值预计突破100亿元</w:t>
      </w:r>
      <w:r>
        <w:rPr>
          <w:rFonts w:hint="eastAsia" w:ascii="仿宋_GB2312" w:hAnsi="仿宋_GB2312" w:eastAsia="仿宋_GB2312" w:cs="仿宋_GB2312"/>
          <w:b w:val="0"/>
          <w:bCs w:val="0"/>
          <w:color w:val="000000" w:themeColor="text1"/>
          <w:spacing w:val="0"/>
          <w:kern w:val="21"/>
          <w:sz w:val="32"/>
          <w:szCs w:val="32"/>
          <w:highlight w:val="none"/>
          <w14:textFill>
            <w14:solidFill>
              <w14:schemeClr w14:val="tx1"/>
            </w14:solidFill>
          </w14:textFill>
        </w:rPr>
        <w:t>。以中信机电、平阳重工为链主</w:t>
      </w:r>
      <w:r>
        <w:rPr>
          <w:rFonts w:hint="eastAsia" w:ascii="仿宋_GB2312" w:hAnsi="仿宋_GB2312" w:eastAsia="仿宋_GB2312" w:cs="仿宋_GB2312"/>
          <w:b w:val="0"/>
          <w:bCs w:val="0"/>
          <w:color w:val="000000" w:themeColor="text1"/>
          <w:spacing w:val="0"/>
          <w:kern w:val="21"/>
          <w:sz w:val="32"/>
          <w:szCs w:val="32"/>
          <w:highlight w:val="none"/>
          <w:lang w:eastAsia="zh-CN"/>
          <w14:textFill>
            <w14:solidFill>
              <w14:schemeClr w14:val="tx1"/>
            </w14:solidFill>
          </w14:textFill>
        </w:rPr>
        <w:t>的</w:t>
      </w:r>
      <w:r>
        <w:rPr>
          <w:rFonts w:hint="eastAsia" w:ascii="华文新魏" w:hAnsi="华文新魏" w:eastAsia="华文新魏" w:cs="华文新魏"/>
          <w:b w:val="0"/>
          <w:bCs w:val="0"/>
          <w:color w:val="000000" w:themeColor="text1"/>
          <w:spacing w:val="0"/>
          <w:kern w:val="21"/>
          <w:sz w:val="32"/>
          <w:szCs w:val="32"/>
          <w:highlight w:val="none"/>
          <w14:textFill>
            <w14:solidFill>
              <w14:schemeClr w14:val="tx1"/>
            </w14:solidFill>
          </w14:textFill>
        </w:rPr>
        <w:t>高端装备制造产业链</w:t>
      </w:r>
      <w:r>
        <w:rPr>
          <w:rFonts w:hint="eastAsia" w:ascii="华文新魏" w:hAnsi="华文新魏" w:eastAsia="华文新魏" w:cs="华文新魏"/>
          <w:b w:val="0"/>
          <w:bCs w:val="0"/>
          <w:color w:val="000000" w:themeColor="text1"/>
          <w:spacing w:val="0"/>
          <w:kern w:val="2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0"/>
          <w:kern w:val="21"/>
          <w:sz w:val="32"/>
          <w:szCs w:val="32"/>
          <w:highlight w:val="none"/>
          <w:lang w:val="en-US" w:eastAsia="zh-CN"/>
          <w14:textFill>
            <w14:solidFill>
              <w14:schemeClr w14:val="tx1"/>
            </w14:solidFill>
          </w14:textFill>
        </w:rPr>
        <w:t>投资15亿元的中信科研试验生产基地项目一期已竣工投产，二期正在进行信息化建设；投资3.58亿元的平阳重工研发平台建设及动力自主化建设项目，研发平台已建设完成，正在准备单项验收，自主化建设部分土建工程已开工建设，2023年，总产值达44.5亿元。</w:t>
      </w:r>
      <w:r>
        <w:rPr>
          <w:rFonts w:hint="eastAsia" w:ascii="仿宋_GB2312" w:hAnsi="仿宋_GB2312" w:eastAsia="仿宋_GB2312" w:cs="仿宋_GB2312"/>
          <w:b w:val="0"/>
          <w:bCs w:val="0"/>
          <w:color w:val="000000" w:themeColor="text1"/>
          <w:spacing w:val="0"/>
          <w:kern w:val="21"/>
          <w:sz w:val="32"/>
          <w:szCs w:val="32"/>
          <w:highlight w:val="none"/>
          <w14:textFill>
            <w14:solidFill>
              <w14:schemeClr w14:val="tx1"/>
            </w14:solidFill>
          </w14:textFill>
        </w:rPr>
        <w:t>以旺龙为链主</w:t>
      </w:r>
      <w:r>
        <w:rPr>
          <w:rFonts w:hint="eastAsia" w:ascii="仿宋_GB2312" w:hAnsi="仿宋_GB2312" w:eastAsia="仿宋_GB2312" w:cs="仿宋_GB2312"/>
          <w:b w:val="0"/>
          <w:bCs w:val="0"/>
          <w:color w:val="000000" w:themeColor="text1"/>
          <w:spacing w:val="0"/>
          <w:kern w:val="21"/>
          <w:sz w:val="32"/>
          <w:szCs w:val="32"/>
          <w:highlight w:val="none"/>
          <w:lang w:eastAsia="zh-CN"/>
          <w14:textFill>
            <w14:solidFill>
              <w14:schemeClr w14:val="tx1"/>
            </w14:solidFill>
          </w14:textFill>
        </w:rPr>
        <w:t>的</w:t>
      </w:r>
      <w:r>
        <w:rPr>
          <w:rFonts w:hint="eastAsia" w:ascii="华文新魏" w:hAnsi="华文新魏" w:eastAsia="华文新魏" w:cs="华文新魏"/>
          <w:b w:val="0"/>
          <w:bCs w:val="0"/>
          <w:color w:val="000000" w:themeColor="text1"/>
          <w:spacing w:val="0"/>
          <w:kern w:val="21"/>
          <w:sz w:val="32"/>
          <w:szCs w:val="32"/>
          <w:highlight w:val="none"/>
          <w14:textFill>
            <w14:solidFill>
              <w14:schemeClr w14:val="tx1"/>
            </w14:solidFill>
          </w14:textFill>
        </w:rPr>
        <w:t>现代医药产业链，</w:t>
      </w:r>
      <w:r>
        <w:rPr>
          <w:rFonts w:hint="eastAsia" w:ascii="仿宋_GB2312" w:hAnsi="仿宋_GB2312" w:eastAsia="仿宋_GB2312" w:cs="仿宋_GB2312"/>
          <w:color w:val="000000" w:themeColor="text1"/>
          <w:spacing w:val="0"/>
          <w:kern w:val="21"/>
          <w:sz w:val="32"/>
          <w:szCs w:val="32"/>
          <w:highlight w:val="none"/>
          <w:lang w:val="en-US" w:eastAsia="zh-CN"/>
          <w14:textFill>
            <w14:solidFill>
              <w14:schemeClr w14:val="tx1"/>
            </w14:solidFill>
          </w14:textFill>
        </w:rPr>
        <w:t>依托康威、德康园、新星制药等企业和载体，做大做强药茶、药酒、猴头健胃灵等品牌。启动了总投资13.47亿元的中医药康养专业镇项目库建设，实施和谋划“245”（2个农业类项目、4个工业类项目和5个公共服务类项目）一二三产融合工程，2023年，总产值达15亿元。</w:t>
      </w:r>
      <w:r>
        <w:rPr>
          <w:rFonts w:hint="eastAsia" w:ascii="仿宋_GB2312" w:hAnsi="仿宋_GB2312" w:eastAsia="仿宋_GB2312" w:cs="仿宋_GB2312"/>
          <w:b w:val="0"/>
          <w:bCs w:val="0"/>
          <w:color w:val="000000" w:themeColor="text1"/>
          <w:spacing w:val="0"/>
          <w:kern w:val="21"/>
          <w:sz w:val="32"/>
          <w:szCs w:val="32"/>
          <w:highlight w:val="none"/>
          <w14:textFill>
            <w14:solidFill>
              <w14:schemeClr w14:val="tx1"/>
            </w14:solidFill>
          </w14:textFill>
        </w:rPr>
        <w:t>以正大制管为链主</w:t>
      </w:r>
      <w:r>
        <w:rPr>
          <w:rFonts w:hint="eastAsia" w:ascii="仿宋_GB2312" w:hAnsi="仿宋_GB2312" w:eastAsia="仿宋_GB2312" w:cs="仿宋_GB2312"/>
          <w:b w:val="0"/>
          <w:bCs w:val="0"/>
          <w:color w:val="000000" w:themeColor="text1"/>
          <w:spacing w:val="0"/>
          <w:kern w:val="21"/>
          <w:sz w:val="32"/>
          <w:szCs w:val="32"/>
          <w:highlight w:val="none"/>
          <w:lang w:eastAsia="zh-CN"/>
          <w14:textFill>
            <w14:solidFill>
              <w14:schemeClr w14:val="tx1"/>
            </w14:solidFill>
          </w14:textFill>
        </w:rPr>
        <w:t>的</w:t>
      </w:r>
      <w:r>
        <w:rPr>
          <w:rFonts w:hint="eastAsia" w:ascii="华文新魏" w:hAnsi="华文新魏" w:eastAsia="华文新魏" w:cs="华文新魏"/>
          <w:b w:val="0"/>
          <w:bCs w:val="0"/>
          <w:color w:val="000000" w:themeColor="text1"/>
          <w:spacing w:val="0"/>
          <w:kern w:val="21"/>
          <w:sz w:val="32"/>
          <w:szCs w:val="32"/>
          <w:highlight w:val="none"/>
          <w14:textFill>
            <w14:solidFill>
              <w14:schemeClr w14:val="tx1"/>
            </w14:solidFill>
          </w14:textFill>
        </w:rPr>
        <w:t>新型建材产业链，</w:t>
      </w:r>
      <w:r>
        <w:rPr>
          <w:rFonts w:hint="eastAsia" w:ascii="仿宋_GB2312" w:hAnsi="仿宋_GB2312" w:eastAsia="仿宋_GB2312" w:cs="仿宋_GB2312"/>
          <w:b w:val="0"/>
          <w:bCs w:val="0"/>
          <w:color w:val="000000" w:themeColor="text1"/>
          <w:spacing w:val="0"/>
          <w:kern w:val="21"/>
          <w:sz w:val="32"/>
          <w:szCs w:val="32"/>
          <w:highlight w:val="none"/>
          <w:lang w:val="en-US" w:eastAsia="zh-CN"/>
          <w14:textFill>
            <w14:solidFill>
              <w14:schemeClr w14:val="tx1"/>
            </w14:solidFill>
          </w14:textFill>
        </w:rPr>
        <w:t>成功</w:t>
      </w:r>
      <w:r>
        <w:rPr>
          <w:rFonts w:hint="eastAsia" w:ascii="仿宋_GB2312" w:hAnsi="仿宋_GB2312" w:eastAsia="仿宋_GB2312" w:cs="仿宋_GB2312"/>
          <w:b w:val="0"/>
          <w:bCs w:val="0"/>
          <w:color w:val="000000" w:themeColor="text1"/>
          <w:spacing w:val="0"/>
          <w:kern w:val="21"/>
          <w:sz w:val="32"/>
          <w:szCs w:val="32"/>
          <w:highlight w:val="none"/>
          <w:lang w:eastAsia="zh-CN"/>
          <w14:textFill>
            <w14:solidFill>
              <w14:schemeClr w14:val="tx1"/>
            </w14:solidFill>
          </w14:textFill>
        </w:rPr>
        <w:t>举办</w:t>
      </w:r>
      <w:r>
        <w:rPr>
          <w:rFonts w:hint="eastAsia" w:ascii="仿宋_GB2312" w:hAnsi="仿宋_GB2312" w:eastAsia="仿宋_GB2312" w:cs="仿宋_GB2312"/>
          <w:b w:val="0"/>
          <w:bCs w:val="0"/>
          <w:color w:val="000000" w:themeColor="text1"/>
          <w:spacing w:val="0"/>
          <w:kern w:val="21"/>
          <w:sz w:val="32"/>
          <w:szCs w:val="32"/>
          <w:highlight w:val="none"/>
          <w:lang w:bidi="ar"/>
          <w14:textFill>
            <w14:solidFill>
              <w14:schemeClr w14:val="tx1"/>
            </w14:solidFill>
          </w14:textFill>
        </w:rPr>
        <w:t>企业产品专题推介会</w:t>
      </w:r>
      <w:r>
        <w:rPr>
          <w:rFonts w:hint="eastAsia" w:ascii="仿宋_GB2312" w:hAnsi="仿宋_GB2312" w:eastAsia="仿宋_GB2312" w:cs="仿宋_GB2312"/>
          <w:b w:val="0"/>
          <w:bCs w:val="0"/>
          <w:color w:val="000000" w:themeColor="text1"/>
          <w:spacing w:val="0"/>
          <w:kern w:val="21"/>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1"/>
          <w:sz w:val="32"/>
          <w:szCs w:val="32"/>
          <w:highlight w:val="none"/>
          <w:lang w:val="en-US" w:eastAsia="zh-CN" w:bidi="ar"/>
          <w14:textFill>
            <w14:solidFill>
              <w14:schemeClr w14:val="tx1"/>
            </w14:solidFill>
          </w14:textFill>
        </w:rPr>
        <w:t>产能由2020年的48.9万吨提升至168万吨，</w:t>
      </w:r>
      <w:r>
        <w:rPr>
          <w:rFonts w:hint="eastAsia" w:ascii="仿宋_GB2312" w:hAnsi="仿宋_GB2312" w:eastAsia="仿宋_GB2312" w:cs="仿宋_GB2312"/>
          <w:color w:val="000000" w:themeColor="text1"/>
          <w:spacing w:val="0"/>
          <w:kern w:val="21"/>
          <w:sz w:val="32"/>
          <w:szCs w:val="32"/>
          <w:highlight w:val="none"/>
          <w:lang w:val="en-US" w:eastAsia="zh-CN"/>
          <w14:textFill>
            <w14:solidFill>
              <w14:schemeClr w14:val="tx1"/>
            </w14:solidFill>
          </w14:textFill>
        </w:rPr>
        <w:t>2023年，总产值达72亿元。</w:t>
      </w:r>
      <w:r>
        <w:rPr>
          <w:rFonts w:hint="eastAsia" w:ascii="仿宋_GB2312" w:hAnsi="仿宋_GB2312" w:eastAsia="仿宋_GB2312" w:cs="仿宋_GB2312"/>
          <w:b w:val="0"/>
          <w:bCs w:val="0"/>
          <w:color w:val="000000" w:themeColor="text1"/>
          <w:spacing w:val="0"/>
          <w:kern w:val="21"/>
          <w:sz w:val="32"/>
          <w:szCs w:val="32"/>
          <w:highlight w:val="none"/>
          <w:lang w:eastAsia="zh-CN" w:bidi="ar"/>
          <w14:textFill>
            <w14:solidFill>
              <w14:schemeClr w14:val="tx1"/>
            </w14:solidFill>
          </w14:textFill>
        </w:rPr>
        <w:t>同时，</w:t>
      </w:r>
      <w:r>
        <w:rPr>
          <w:rFonts w:hint="eastAsia" w:ascii="仿宋_GB2312" w:hAnsi="仿宋_GB2312" w:eastAsia="仿宋_GB2312" w:cs="仿宋_GB2312"/>
          <w:b w:val="0"/>
          <w:bCs w:val="0"/>
          <w:color w:val="000000" w:themeColor="text1"/>
          <w:spacing w:val="0"/>
          <w:kern w:val="21"/>
          <w:sz w:val="32"/>
          <w:szCs w:val="32"/>
          <w:highlight w:val="none"/>
          <w:lang w:val="en-US" w:eastAsia="zh-CN"/>
          <w14:textFill>
            <w14:solidFill>
              <w14:schemeClr w14:val="tx1"/>
            </w14:solidFill>
          </w14:textFill>
        </w:rPr>
        <w:t>加快“小升规”企业培育，全年共</w:t>
      </w:r>
      <w:r>
        <w:rPr>
          <w:rFonts w:hint="eastAsia" w:ascii="仿宋_GB2312" w:hAnsi="仿宋_GB2312" w:eastAsia="仿宋_GB2312" w:cs="仿宋_GB2312"/>
          <w:b w:val="0"/>
          <w:bCs w:val="0"/>
          <w:color w:val="000000" w:themeColor="text1"/>
          <w:spacing w:val="0"/>
          <w:kern w:val="21"/>
          <w:sz w:val="32"/>
          <w:szCs w:val="32"/>
          <w14:textFill>
            <w14:solidFill>
              <w14:schemeClr w14:val="tx1"/>
            </w14:solidFill>
          </w14:textFill>
        </w:rPr>
        <w:t>完成升规入库企业9户</w:t>
      </w:r>
      <w:r>
        <w:rPr>
          <w:rFonts w:hint="eastAsia" w:ascii="仿宋_GB2312" w:hAnsi="仿宋_GB2312" w:eastAsia="仿宋_GB2312" w:cs="仿宋_GB2312"/>
          <w:b w:val="0"/>
          <w:bCs w:val="0"/>
          <w:color w:val="000000" w:themeColor="text1"/>
          <w:spacing w:val="0"/>
          <w:kern w:val="2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1"/>
          <w:sz w:val="32"/>
          <w:szCs w:val="32"/>
          <w14:textFill>
            <w14:solidFill>
              <w14:schemeClr w14:val="tx1"/>
            </w14:solidFill>
          </w14:textFill>
        </w:rPr>
        <w:t>“专精特新”企业培育</w:t>
      </w:r>
      <w:r>
        <w:rPr>
          <w:rFonts w:hint="eastAsia" w:ascii="仿宋_GB2312" w:hAnsi="仿宋_GB2312" w:eastAsia="仿宋_GB2312" w:cs="仿宋_GB2312"/>
          <w:b w:val="0"/>
          <w:bCs w:val="0"/>
          <w:color w:val="000000" w:themeColor="text1"/>
          <w:spacing w:val="0"/>
          <w:kern w:val="21"/>
          <w:sz w:val="32"/>
          <w:szCs w:val="32"/>
          <w:lang w:eastAsia="zh-CN"/>
          <w14:textFill>
            <w14:solidFill>
              <w14:schemeClr w14:val="tx1"/>
            </w14:solidFill>
          </w14:textFill>
        </w:rPr>
        <w:t>成效显著，</w:t>
      </w: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2023年，</w:t>
      </w:r>
      <w:r>
        <w:rPr>
          <w:rFonts w:hint="eastAsia" w:ascii="仿宋_GB2312" w:hAnsi="仿宋_GB2312" w:eastAsia="仿宋_GB2312" w:cs="仿宋_GB2312"/>
          <w:color w:val="000000" w:themeColor="text1"/>
          <w:spacing w:val="0"/>
          <w:kern w:val="21"/>
          <w:sz w:val="32"/>
          <w:szCs w:val="32"/>
          <w14:textFill>
            <w14:solidFill>
              <w14:schemeClr w14:val="tx1"/>
            </w14:solidFill>
          </w14:textFill>
        </w:rPr>
        <w:t>共认定创新型中小企业29家</w:t>
      </w:r>
      <w:r>
        <w:rPr>
          <w:rFonts w:hint="eastAsia" w:ascii="仿宋_GB2312" w:hAnsi="仿宋_GB2312" w:eastAsia="仿宋_GB2312" w:cs="仿宋_GB2312"/>
          <w:color w:val="000000" w:themeColor="text1"/>
          <w:spacing w:val="0"/>
          <w:kern w:val="21"/>
          <w:sz w:val="32"/>
          <w:szCs w:val="32"/>
          <w:lang w:eastAsia="zh-CN"/>
          <w14:textFill>
            <w14:solidFill>
              <w14:schemeClr w14:val="tx1"/>
            </w14:solidFill>
          </w14:textFill>
        </w:rPr>
        <w:t>，高新技术企业40家</w:t>
      </w:r>
      <w:r>
        <w:rPr>
          <w:rFonts w:hint="eastAsia" w:ascii="仿宋_GB2312" w:hAnsi="仿宋_GB2312" w:eastAsia="仿宋_GB2312" w:cs="仿宋_GB2312"/>
          <w:color w:val="000000" w:themeColor="text1"/>
          <w:spacing w:val="0"/>
          <w:kern w:val="21"/>
          <w:sz w:val="32"/>
          <w:szCs w:val="32"/>
          <w14:textFill>
            <w14:solidFill>
              <w14:schemeClr w14:val="tx1"/>
            </w14:solidFill>
          </w14:textFill>
        </w:rPr>
        <w:t>，“省级专精特新”企业累计达到33户，</w:t>
      </w:r>
      <w:r>
        <w:rPr>
          <w:rFonts w:hint="eastAsia" w:ascii="仿宋_GB2312" w:hAnsi="仿宋_GB2312" w:eastAsia="仿宋_GB2312" w:cs="仿宋_GB2312"/>
          <w:color w:val="000000" w:themeColor="text1"/>
          <w:spacing w:val="0"/>
          <w:kern w:val="21"/>
          <w:sz w:val="32"/>
          <w:szCs w:val="32"/>
          <w:highlight w:val="none"/>
          <w:lang w:val="en-US" w:eastAsia="zh-CN"/>
          <w14:textFill>
            <w14:solidFill>
              <w14:schemeClr w14:val="tx1"/>
            </w14:solidFill>
          </w14:textFill>
        </w:rPr>
        <w:t>连续三年名列临汾市第一。</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600" w:lineRule="exact"/>
        <w:ind w:left="0" w:leftChars="0" w:right="0" w:rightChars="0" w:firstLine="641" w:firstLineChars="200"/>
        <w:textAlignment w:val="auto"/>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1"/>
          <w:sz w:val="32"/>
          <w:szCs w:val="32"/>
          <w:highlight w:val="none"/>
          <w:lang w:val="en-US" w:eastAsia="zh-CN"/>
          <w14:textFill>
            <w14:solidFill>
              <w14:schemeClr w14:val="tx1"/>
            </w14:solidFill>
          </w14:textFill>
        </w:rPr>
        <w:t>服务业消费活力持续释放。</w:t>
      </w:r>
      <w:r>
        <w:rPr>
          <w:rFonts w:hint="eastAsia" w:ascii="仿宋_GB2312" w:hAnsi="仿宋_GB2312" w:eastAsia="仿宋_GB2312" w:cs="仿宋_GB2312"/>
          <w:b w:val="0"/>
          <w:bCs w:val="0"/>
          <w:color w:val="000000" w:themeColor="text1"/>
          <w:spacing w:val="0"/>
          <w:kern w:val="21"/>
          <w:sz w:val="32"/>
          <w:szCs w:val="32"/>
          <w:highlight w:val="none"/>
          <w:lang w:val="en-US" w:eastAsia="zh-CN"/>
          <w14:textFill>
            <w14:solidFill>
              <w14:schemeClr w14:val="tx1"/>
            </w14:solidFill>
          </w14:textFill>
        </w:rPr>
        <w:t>方略保税物流中心搬迁顺利通过验收，综保建投公司成功入统，“一带一路”洋货码头等项目建设持续推进。</w:t>
      </w:r>
      <w:r>
        <w:rPr>
          <w:rFonts w:hint="eastAsia" w:ascii="仿宋_GB2312" w:hAnsi="仿宋_GB2312" w:eastAsia="仿宋_GB2312" w:cs="仿宋_GB2312"/>
          <w:color w:val="000000" w:themeColor="text1"/>
          <w:spacing w:val="0"/>
          <w:kern w:val="21"/>
          <w:sz w:val="32"/>
          <w:szCs w:val="32"/>
          <w:lang w:eastAsia="zh-CN"/>
          <w14:textFill>
            <w14:solidFill>
              <w14:schemeClr w14:val="tx1"/>
            </w14:solidFill>
          </w14:textFill>
        </w:rPr>
        <w:t>电子商务、信创产业园发展迅速。</w:t>
      </w:r>
      <w:r>
        <w:rPr>
          <w:rFonts w:hint="eastAsia" w:ascii="仿宋_GB2312" w:hAnsi="仿宋_GB2312" w:eastAsia="仿宋_GB2312" w:cs="仿宋_GB2312"/>
          <w:snapToGrid w:val="0"/>
          <w:color w:val="000000" w:themeColor="text1"/>
          <w:spacing w:val="0"/>
          <w:kern w:val="21"/>
          <w:sz w:val="32"/>
          <w:szCs w:val="32"/>
          <w14:textFill>
            <w14:solidFill>
              <w14:schemeClr w14:val="tx1"/>
            </w14:solidFill>
          </w14:textFill>
        </w:rPr>
        <w:t>聚侯源网络货运平台建设项目已投入运营</w:t>
      </w:r>
      <w:r>
        <w:rPr>
          <w:rFonts w:hint="eastAsia" w:ascii="仿宋_GB2312" w:hAnsi="仿宋_GB2312" w:eastAsia="仿宋_GB2312" w:cs="仿宋_GB2312"/>
          <w:snapToGrid w:val="0"/>
          <w:color w:val="000000" w:themeColor="text1"/>
          <w:spacing w:val="0"/>
          <w:kern w:val="21"/>
          <w:sz w:val="32"/>
          <w:szCs w:val="32"/>
          <w:lang w:eastAsia="zh-CN"/>
          <w14:textFill>
            <w14:solidFill>
              <w14:schemeClr w14:val="tx1"/>
            </w14:solidFill>
          </w14:textFill>
        </w:rPr>
        <w:t>，</w:t>
      </w:r>
      <w:r>
        <w:rPr>
          <w:rFonts w:hint="default" w:ascii="仿宋_GB2312" w:hAnsi="仿宋_GB2312" w:eastAsia="仿宋_GB2312" w:cs="仿宋_GB2312"/>
          <w:snapToGrid w:val="0"/>
          <w:color w:val="000000" w:themeColor="text1"/>
          <w:spacing w:val="0"/>
          <w:kern w:val="21"/>
          <w:sz w:val="32"/>
          <w:szCs w:val="32"/>
          <w:lang w:val="en-US" w:eastAsia="zh-CN"/>
          <w14:textFill>
            <w14:solidFill>
              <w14:schemeClr w14:val="tx1"/>
            </w14:solidFill>
          </w14:textFill>
        </w:rPr>
        <w:t>乡村e镇公共服务中心</w:t>
      </w:r>
      <w:r>
        <w:rPr>
          <w:rFonts w:hint="eastAsia" w:ascii="仿宋_GB2312" w:hAnsi="仿宋_GB2312" w:eastAsia="仿宋_GB2312" w:cs="仿宋_GB2312"/>
          <w:snapToGrid w:val="0"/>
          <w:color w:val="000000" w:themeColor="text1"/>
          <w:spacing w:val="0"/>
          <w:kern w:val="21"/>
          <w:sz w:val="32"/>
          <w:szCs w:val="32"/>
          <w:lang w:val="en-US" w:eastAsia="zh-CN"/>
          <w14:textFill>
            <w14:solidFill>
              <w14:schemeClr w14:val="tx1"/>
            </w14:solidFill>
          </w14:textFill>
        </w:rPr>
        <w:t>、</w:t>
      </w:r>
      <w:r>
        <w:rPr>
          <w:rFonts w:hint="default" w:ascii="仿宋_GB2312" w:hAnsi="仿宋_GB2312" w:eastAsia="仿宋_GB2312" w:cs="仿宋_GB2312"/>
          <w:snapToGrid w:val="0"/>
          <w:color w:val="000000" w:themeColor="text1"/>
          <w:spacing w:val="0"/>
          <w:kern w:val="21"/>
          <w:sz w:val="32"/>
          <w:szCs w:val="32"/>
          <w:lang w:val="en-US" w:eastAsia="zh-CN"/>
          <w14:textFill>
            <w14:solidFill>
              <w14:schemeClr w14:val="tx1"/>
            </w14:solidFill>
          </w14:textFill>
        </w:rPr>
        <w:t>乡村e镇电商产品展示体验中心</w:t>
      </w:r>
      <w:r>
        <w:rPr>
          <w:rFonts w:hint="eastAsia" w:ascii="仿宋_GB2312" w:hAnsi="仿宋_GB2312" w:eastAsia="仿宋_GB2312" w:cs="仿宋_GB2312"/>
          <w:snapToGrid w:val="0"/>
          <w:color w:val="000000" w:themeColor="text1"/>
          <w:spacing w:val="0"/>
          <w:kern w:val="21"/>
          <w:sz w:val="32"/>
          <w:szCs w:val="32"/>
          <w:lang w:val="en-US" w:eastAsia="zh-CN"/>
          <w14:textFill>
            <w14:solidFill>
              <w14:schemeClr w14:val="tx1"/>
            </w14:solidFill>
          </w14:textFill>
        </w:rPr>
        <w:t>已</w:t>
      </w:r>
      <w:r>
        <w:rPr>
          <w:rFonts w:hint="default" w:ascii="仿宋_GB2312" w:hAnsi="仿宋_GB2312" w:eastAsia="仿宋_GB2312" w:cs="仿宋_GB2312"/>
          <w:snapToGrid w:val="0"/>
          <w:color w:val="000000" w:themeColor="text1"/>
          <w:spacing w:val="0"/>
          <w:kern w:val="21"/>
          <w:sz w:val="32"/>
          <w:szCs w:val="32"/>
          <w:lang w:val="en-US" w:eastAsia="zh-CN"/>
          <w14:textFill>
            <w14:solidFill>
              <w14:schemeClr w14:val="tx1"/>
            </w14:solidFill>
          </w14:textFill>
        </w:rPr>
        <w:t>完成建设</w:t>
      </w:r>
      <w:r>
        <w:rPr>
          <w:rFonts w:hint="eastAsia" w:ascii="仿宋_GB2312" w:hAnsi="仿宋_GB2312" w:eastAsia="仿宋_GB2312" w:cs="仿宋_GB2312"/>
          <w:snapToGrid w:val="0"/>
          <w:color w:val="000000" w:themeColor="text1"/>
          <w:spacing w:val="0"/>
          <w:kern w:val="21"/>
          <w:sz w:val="32"/>
          <w:szCs w:val="32"/>
          <w:lang w:val="en-US" w:eastAsia="zh-CN"/>
          <w14:textFill>
            <w14:solidFill>
              <w14:schemeClr w14:val="tx1"/>
            </w14:solidFill>
          </w14:textFill>
        </w:rPr>
        <w:t>，</w:t>
      </w:r>
      <w:r>
        <w:rPr>
          <w:rFonts w:hint="default" w:ascii="仿宋_GB2312" w:hAnsi="仿宋_GB2312" w:eastAsia="仿宋_GB2312" w:cs="仿宋_GB2312"/>
          <w:snapToGrid w:val="0"/>
          <w:color w:val="000000" w:themeColor="text1"/>
          <w:spacing w:val="0"/>
          <w:kern w:val="21"/>
          <w:sz w:val="32"/>
          <w:szCs w:val="32"/>
          <w:lang w:val="en-US" w:eastAsia="zh-CN"/>
          <w14:textFill>
            <w14:solidFill>
              <w14:schemeClr w14:val="tx1"/>
            </w14:solidFill>
          </w14:textFill>
        </w:rPr>
        <w:t>乡村e镇物流配送中心已正常运营</w:t>
      </w:r>
      <w:r>
        <w:rPr>
          <w:rFonts w:hint="eastAsia" w:ascii="仿宋_GB2312" w:hAnsi="仿宋_GB2312" w:eastAsia="仿宋_GB2312" w:cs="仿宋_GB2312"/>
          <w:snapToGrid w:val="0"/>
          <w:color w:val="000000" w:themeColor="text1"/>
          <w:spacing w:val="0"/>
          <w:kern w:val="21"/>
          <w:sz w:val="32"/>
          <w:szCs w:val="32"/>
          <w:lang w:val="en-US" w:eastAsia="zh-CN"/>
          <w14:textFill>
            <w14:solidFill>
              <w14:schemeClr w14:val="tx1"/>
            </w14:solidFill>
          </w14:textFill>
        </w:rPr>
        <w:t>，</w:t>
      </w:r>
      <w:r>
        <w:rPr>
          <w:rFonts w:hint="default" w:ascii="仿宋_GB2312" w:hAnsi="仿宋_GB2312" w:eastAsia="仿宋_GB2312" w:cs="仿宋_GB2312"/>
          <w:snapToGrid w:val="0"/>
          <w:color w:val="000000" w:themeColor="text1"/>
          <w:spacing w:val="0"/>
          <w:kern w:val="21"/>
          <w:sz w:val="32"/>
          <w:szCs w:val="32"/>
          <w:lang w:val="en-US" w:eastAsia="zh-CN"/>
          <w14:textFill>
            <w14:solidFill>
              <w14:schemeClr w14:val="tx1"/>
            </w14:solidFill>
          </w14:textFill>
        </w:rPr>
        <w:t>“侯马e购”</w:t>
      </w:r>
      <w:r>
        <w:rPr>
          <w:rFonts w:hint="eastAsia" w:ascii="仿宋_GB2312" w:hAnsi="仿宋_GB2312" w:eastAsia="仿宋_GB2312" w:cs="仿宋_GB2312"/>
          <w:snapToGrid w:val="0"/>
          <w:color w:val="000000" w:themeColor="text1"/>
          <w:spacing w:val="0"/>
          <w:kern w:val="21"/>
          <w:sz w:val="32"/>
          <w:szCs w:val="32"/>
          <w:lang w:val="en-US" w:eastAsia="zh-CN"/>
          <w14:textFill>
            <w14:solidFill>
              <w14:schemeClr w14:val="tx1"/>
            </w14:solidFill>
          </w14:textFill>
        </w:rPr>
        <w:t>品牌</w:t>
      </w:r>
      <w:r>
        <w:rPr>
          <w:rFonts w:hint="default" w:ascii="仿宋_GB2312" w:hAnsi="仿宋_GB2312" w:eastAsia="仿宋_GB2312" w:cs="仿宋_GB2312"/>
          <w:snapToGrid w:val="0"/>
          <w:color w:val="000000" w:themeColor="text1"/>
          <w:spacing w:val="0"/>
          <w:kern w:val="21"/>
          <w:sz w:val="32"/>
          <w:szCs w:val="32"/>
          <w:lang w:val="en-US" w:eastAsia="zh-CN"/>
          <w14:textFill>
            <w14:solidFill>
              <w14:schemeClr w14:val="tx1"/>
            </w14:solidFill>
          </w14:textFill>
        </w:rPr>
        <w:t>知名度</w:t>
      </w:r>
      <w:r>
        <w:rPr>
          <w:rFonts w:hint="eastAsia" w:ascii="仿宋_GB2312" w:hAnsi="仿宋_GB2312" w:eastAsia="仿宋_GB2312" w:cs="仿宋_GB2312"/>
          <w:snapToGrid w:val="0"/>
          <w:color w:val="000000" w:themeColor="text1"/>
          <w:spacing w:val="0"/>
          <w:kern w:val="21"/>
          <w:sz w:val="32"/>
          <w:szCs w:val="32"/>
          <w:lang w:val="en-US" w:eastAsia="zh-CN"/>
          <w14:textFill>
            <w14:solidFill>
              <w14:schemeClr w14:val="tx1"/>
            </w14:solidFill>
          </w14:textFill>
        </w:rPr>
        <w:t>进一步提升。商贸经济持续繁荣。</w:t>
      </w: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制定2023年“燃购侯马·四季有礼”促消费月月活动计划，围绕消费热点，开展各种主题促消费活动；举办“2023年侯马市春季房车展会”，做好消费券发放工作和汽车消费补贴活动。加大企业入库奖励补贴力度，全年共发放零售企业奖励补贴365万元。以新田广场为中心，打造夜间经济生活集聚区，拉动消费，城市“烟火气”持续汇聚。2023年，全市服务业增加值完成121.3亿元，增速11.4%，在临汾市排名第2。</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839"/>
      </w:tblGrid>
      <w:tr>
        <w:tblPrEx>
          <w:tblCellMar>
            <w:top w:w="0" w:type="dxa"/>
            <w:left w:w="108" w:type="dxa"/>
            <w:bottom w:w="0" w:type="dxa"/>
            <w:right w:w="108" w:type="dxa"/>
          </w:tblCellMar>
        </w:tblPrEx>
        <w:trPr>
          <w:trHeight w:val="90" w:hRule="atLeast"/>
          <w:jc w:val="center"/>
        </w:trPr>
        <w:tc>
          <w:tcPr>
            <w:tcW w:w="8839" w:type="dxa"/>
            <w:tcBorders>
              <w:tl2br w:val="nil"/>
              <w:tr2bl w:val="nil"/>
            </w:tcBorders>
            <w:vAlign w:val="top"/>
          </w:tcPr>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val="0"/>
              <w:topLinePunct w:val="0"/>
              <w:autoSpaceDE/>
              <w:autoSpaceDN/>
              <w:bidi w:val="0"/>
              <w:adjustRightInd/>
              <w:snapToGrid/>
              <w:spacing w:before="89" w:beforeLines="20" w:after="89" w:afterLines="20" w:line="360" w:lineRule="exact"/>
              <w:ind w:left="0" w:leftChars="0" w:right="0" w:rightChars="0"/>
              <w:jc w:val="center"/>
              <w:textAlignment w:val="auto"/>
              <w:rPr>
                <w:rFonts w:hint="eastAsia" w:ascii="黑体" w:hAnsi="黑体" w:eastAsia="黑体" w:cs="黑体"/>
                <w:color w:val="000000" w:themeColor="text1"/>
                <w:spacing w:val="0"/>
                <w:kern w:val="21"/>
                <w:sz w:val="24"/>
                <w:szCs w:val="24"/>
                <w:lang w:val="en-US" w:eastAsia="zh-CN"/>
                <w14:textFill>
                  <w14:solidFill>
                    <w14:schemeClr w14:val="tx1"/>
                  </w14:solidFill>
                </w14:textFill>
              </w:rPr>
            </w:pPr>
            <w:r>
              <w:rPr>
                <w:rFonts w:hint="eastAsia" w:ascii="黑体" w:hAnsi="黑体" w:eastAsia="黑体" w:cs="黑体"/>
                <w:color w:val="000000" w:themeColor="text1"/>
                <w:spacing w:val="0"/>
                <w:kern w:val="21"/>
                <w:sz w:val="24"/>
                <w:szCs w:val="24"/>
                <w:lang w:val="en-US" w:eastAsia="zh-CN"/>
                <w14:textFill>
                  <w14:solidFill>
                    <w14:schemeClr w14:val="tx1"/>
                  </w14:solidFill>
                </w14:textFill>
              </w:rPr>
              <w:t>专栏1：“小升规”、乡村e镇</w:t>
            </w:r>
          </w:p>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before="89" w:beforeLines="20" w:after="0" w:line="360" w:lineRule="exact"/>
              <w:ind w:left="0" w:leftChars="0" w:right="0" w:rightChars="0" w:firstLine="480" w:firstLineChars="200"/>
              <w:textAlignment w:val="auto"/>
              <w:rPr>
                <w:rFonts w:hint="eastAsia" w:ascii="仿宋_GB2312" w:hAnsi="仿宋_GB2312" w:eastAsia="仿宋_GB2312" w:cs="仿宋_GB2312"/>
                <w:color w:val="000000" w:themeColor="text1"/>
                <w:spacing w:val="0"/>
                <w:kern w:val="21"/>
                <w:sz w:val="24"/>
                <w:szCs w:val="24"/>
                <w:lang w:eastAsia="zh-CN"/>
                <w14:textFill>
                  <w14:solidFill>
                    <w14:schemeClr w14:val="tx1"/>
                  </w14:solidFill>
                </w14:textFill>
              </w:rPr>
            </w:pPr>
            <w:r>
              <w:rPr>
                <w:rFonts w:hint="eastAsia" w:ascii="仿宋_GB2312" w:hAnsi="仿宋_GB2312" w:eastAsia="仿宋_GB2312" w:cs="仿宋_GB2312"/>
                <w:color w:val="000000" w:themeColor="text1"/>
                <w:spacing w:val="0"/>
                <w:kern w:val="2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pacing w:val="0"/>
                <w:kern w:val="21"/>
                <w:sz w:val="24"/>
                <w:szCs w:val="24"/>
                <w:lang w:eastAsia="zh-CN"/>
                <w14:textFill>
                  <w14:solidFill>
                    <w14:schemeClr w14:val="tx1"/>
                  </w14:solidFill>
                </w14:textFill>
              </w:rPr>
              <w:t>“小升规”：是指鼓励小微企业规范升级为规模以上企业。</w:t>
            </w:r>
          </w:p>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before="89" w:beforeLines="20" w:after="0" w:line="360" w:lineRule="exact"/>
              <w:ind w:left="0" w:leftChars="0" w:right="0" w:rightChars="0" w:firstLine="480" w:firstLineChars="200"/>
              <w:textAlignment w:val="auto"/>
              <w:rPr>
                <w:rFonts w:hint="eastAsia"/>
                <w:color w:val="000000" w:themeColor="text1"/>
                <w:spacing w:val="0"/>
                <w:kern w:val="21"/>
                <w:lang w:eastAsia="zh-CN"/>
                <w14:textFill>
                  <w14:solidFill>
                    <w14:schemeClr w14:val="tx1"/>
                  </w14:solidFill>
                </w14:textFill>
              </w:rPr>
            </w:pPr>
            <w:r>
              <w:rPr>
                <w:rFonts w:hint="eastAsia" w:ascii="仿宋_GB2312" w:hAnsi="仿宋_GB2312" w:eastAsia="仿宋_GB2312" w:cs="仿宋_GB2312"/>
                <w:color w:val="000000" w:themeColor="text1"/>
                <w:spacing w:val="0"/>
                <w:kern w:val="21"/>
                <w:sz w:val="24"/>
                <w:szCs w:val="24"/>
                <w:lang w:val="en-US" w:eastAsia="zh-CN"/>
                <w14:textFill>
                  <w14:solidFill>
                    <w14:schemeClr w14:val="tx1"/>
                  </w14:solidFill>
                </w14:textFill>
              </w:rPr>
              <w:t>2.乡村e镇：</w:t>
            </w:r>
            <w:r>
              <w:rPr>
                <w:rFonts w:hint="eastAsia" w:ascii="仿宋_GB2312" w:hAnsi="仿宋_GB2312" w:eastAsia="仿宋_GB2312" w:cs="仿宋_GB2312"/>
                <w:color w:val="000000" w:themeColor="text1"/>
                <w:spacing w:val="0"/>
                <w:kern w:val="21"/>
                <w:sz w:val="24"/>
                <w:szCs w:val="24"/>
                <w:lang w:eastAsia="zh-CN"/>
                <w14:textFill>
                  <w14:solidFill>
                    <w14:schemeClr w14:val="tx1"/>
                  </w14:solidFill>
                </w14:textFill>
              </w:rPr>
              <w:t>是指在一定区域内以产业为基础、以电子商务深度融合为核心、以配套服务为支撑,具有明确的产业定位、互联网应用基础的发展空间平台。</w:t>
            </w:r>
          </w:p>
        </w:tc>
      </w:tr>
    </w:tbl>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00" w:lineRule="exact"/>
        <w:ind w:left="0" w:leftChars="0" w:right="0" w:rightChars="0" w:firstLine="641" w:firstLineChars="200"/>
        <w:jc w:val="both"/>
        <w:textAlignment w:val="auto"/>
        <w:outlineLvl w:val="9"/>
        <w:rPr>
          <w:rFonts w:hint="eastAsia" w:ascii="楷体_GB2312" w:hAnsi="华文中宋" w:eastAsia="楷体_GB2312"/>
          <w:b/>
          <w:color w:val="000000" w:themeColor="text1"/>
          <w:spacing w:val="0"/>
          <w:kern w:val="21"/>
          <w:sz w:val="32"/>
          <w:szCs w:val="32"/>
          <w:lang w:val="en-US" w:eastAsia="zh-CN"/>
          <w14:textFill>
            <w14:solidFill>
              <w14:schemeClr w14:val="tx1"/>
            </w14:solidFill>
          </w14:textFill>
        </w:rPr>
      </w:pPr>
      <w:r>
        <w:rPr>
          <w:rFonts w:hint="eastAsia" w:ascii="楷体_GB2312" w:hAnsi="华文中宋" w:eastAsia="楷体_GB2312"/>
          <w:b/>
          <w:color w:val="000000" w:themeColor="text1"/>
          <w:spacing w:val="0"/>
          <w:kern w:val="21"/>
          <w:sz w:val="32"/>
          <w:szCs w:val="32"/>
          <w:lang w:val="en-US" w:eastAsia="zh-CN"/>
          <w14:textFill>
            <w14:solidFill>
              <w14:schemeClr w14:val="tx1"/>
            </w14:solidFill>
          </w14:textFill>
        </w:rPr>
        <w:t>（三）城乡发展协调共进</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themeColor="text1"/>
          <w:spacing w:val="0"/>
          <w:kern w:val="2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大力开展城市更新行动。</w:t>
      </w:r>
      <w:r>
        <w:rPr>
          <w:rFonts w:hint="eastAsia" w:ascii="仿宋_GB2312" w:hAnsi="仿宋_GB2312" w:eastAsia="仿宋_GB2312" w:cs="仿宋_GB2312"/>
          <w:snapToGrid w:val="0"/>
          <w:color w:val="000000" w:themeColor="text1"/>
          <w:spacing w:val="0"/>
          <w:kern w:val="21"/>
          <w:sz w:val="32"/>
          <w:szCs w:val="32"/>
          <w14:textFill>
            <w14:solidFill>
              <w14:schemeClr w14:val="tx1"/>
            </w14:solidFill>
          </w14:textFill>
        </w:rPr>
        <w:t>新田</w:t>
      </w:r>
      <w:r>
        <w:rPr>
          <w:rFonts w:hint="eastAsia" w:ascii="仿宋_GB2312" w:hAnsi="仿宋_GB2312" w:eastAsia="仿宋_GB2312" w:cs="仿宋_GB2312"/>
          <w:snapToGrid w:val="0"/>
          <w:color w:val="000000" w:themeColor="text1"/>
          <w:spacing w:val="0"/>
          <w:kern w:val="21"/>
          <w:sz w:val="32"/>
          <w:szCs w:val="32"/>
          <w:lang w:val="en-US" w:eastAsia="zh-CN"/>
          <w14:textFill>
            <w14:solidFill>
              <w14:schemeClr w14:val="tx1"/>
            </w14:solidFill>
          </w14:textFill>
        </w:rPr>
        <w:t>路</w:t>
      </w:r>
      <w:r>
        <w:rPr>
          <w:rFonts w:hint="eastAsia" w:ascii="仿宋_GB2312" w:hAnsi="仿宋_GB2312" w:eastAsia="仿宋_GB2312" w:cs="仿宋_GB2312"/>
          <w:snapToGrid w:val="0"/>
          <w:color w:val="000000" w:themeColor="text1"/>
          <w:spacing w:val="0"/>
          <w:kern w:val="21"/>
          <w:sz w:val="32"/>
          <w:szCs w:val="32"/>
          <w14:textFill>
            <w14:solidFill>
              <w14:schemeClr w14:val="tx1"/>
            </w14:solidFill>
          </w14:textFill>
        </w:rPr>
        <w:t>道路及片区提升改造工程主车道</w:t>
      </w:r>
      <w:r>
        <w:rPr>
          <w:rFonts w:hint="eastAsia" w:ascii="仿宋_GB2312" w:hAnsi="仿宋_GB2312" w:eastAsia="仿宋_GB2312" w:cs="仿宋_GB2312"/>
          <w:snapToGrid w:val="0"/>
          <w:color w:val="000000" w:themeColor="text1"/>
          <w:spacing w:val="0"/>
          <w:kern w:val="21"/>
          <w:sz w:val="32"/>
          <w:szCs w:val="32"/>
          <w:lang w:val="en-US" w:eastAsia="zh-CN"/>
          <w14:textFill>
            <w14:solidFill>
              <w14:schemeClr w14:val="tx1"/>
            </w14:solidFill>
          </w14:textFill>
        </w:rPr>
        <w:t>竣工</w:t>
      </w:r>
      <w:r>
        <w:rPr>
          <w:rFonts w:hint="eastAsia" w:ascii="仿宋_GB2312" w:hAnsi="仿宋_GB2312" w:eastAsia="仿宋_GB2312" w:cs="仿宋_GB2312"/>
          <w:snapToGrid w:val="0"/>
          <w:color w:val="000000" w:themeColor="text1"/>
          <w:spacing w:val="0"/>
          <w:kern w:val="21"/>
          <w:sz w:val="32"/>
          <w:szCs w:val="32"/>
          <w14:textFill>
            <w14:solidFill>
              <w14:schemeClr w14:val="tx1"/>
            </w14:solidFill>
          </w14:textFill>
        </w:rPr>
        <w:t>通车，</w:t>
      </w:r>
      <w:r>
        <w:rPr>
          <w:rFonts w:hint="eastAsia" w:ascii="仿宋_GB2312" w:hAnsi="仿宋_GB2312" w:eastAsia="仿宋_GB2312" w:cs="仿宋_GB2312"/>
          <w:snapToGrid w:val="0"/>
          <w:color w:val="000000" w:themeColor="text1"/>
          <w:spacing w:val="0"/>
          <w:kern w:val="21"/>
          <w:sz w:val="32"/>
          <w:szCs w:val="32"/>
          <w:lang w:val="en-US" w:eastAsia="zh-CN"/>
          <w14:textFill>
            <w14:solidFill>
              <w14:schemeClr w14:val="tx1"/>
            </w14:solidFill>
          </w14:textFill>
        </w:rPr>
        <w:t>立面改造工程有序推进；</w:t>
      </w:r>
      <w:r>
        <w:rPr>
          <w:rFonts w:hint="eastAsia" w:ascii="仿宋_GB2312" w:hAnsi="仿宋_GB2312" w:eastAsia="仿宋_GB2312" w:cs="仿宋_GB2312"/>
          <w:snapToGrid w:val="0"/>
          <w:color w:val="000000" w:themeColor="text1"/>
          <w:spacing w:val="0"/>
          <w:kern w:val="21"/>
          <w:sz w:val="32"/>
          <w:szCs w:val="32"/>
          <w14:textFill>
            <w14:solidFill>
              <w14:schemeClr w14:val="tx1"/>
            </w14:solidFill>
          </w14:textFill>
        </w:rPr>
        <w:t>通浍北街一期、纵支五街、学府路等东城路网建设</w:t>
      </w:r>
      <w:r>
        <w:rPr>
          <w:rFonts w:hint="eastAsia" w:ascii="仿宋_GB2312" w:hAnsi="仿宋_GB2312" w:eastAsia="仿宋_GB2312" w:cs="仿宋_GB2312"/>
          <w:snapToGrid w:val="0"/>
          <w:color w:val="000000" w:themeColor="text1"/>
          <w:spacing w:val="0"/>
          <w:kern w:val="21"/>
          <w:sz w:val="32"/>
          <w:szCs w:val="32"/>
          <w:lang w:val="en-US" w:eastAsia="zh-CN"/>
          <w14:textFill>
            <w14:solidFill>
              <w14:schemeClr w14:val="tx1"/>
            </w14:solidFill>
          </w14:textFill>
        </w:rPr>
        <w:t>工程</w:t>
      </w:r>
      <w:r>
        <w:rPr>
          <w:rFonts w:hint="eastAsia" w:ascii="仿宋_GB2312" w:hAnsi="仿宋_GB2312" w:eastAsia="仿宋_GB2312" w:cs="仿宋_GB2312"/>
          <w:snapToGrid w:val="0"/>
          <w:color w:val="000000" w:themeColor="text1"/>
          <w:spacing w:val="0"/>
          <w:kern w:val="21"/>
          <w:sz w:val="32"/>
          <w:szCs w:val="32"/>
          <w:lang w:eastAsia="zh-CN"/>
          <w14:textFill>
            <w14:solidFill>
              <w14:schemeClr w14:val="tx1"/>
            </w14:solidFill>
          </w14:textFill>
        </w:rPr>
        <w:t>建成通车</w:t>
      </w:r>
      <w:r>
        <w:rPr>
          <w:rFonts w:hint="eastAsia" w:ascii="仿宋_GB2312" w:hAnsi="仿宋_GB2312" w:eastAsia="仿宋_GB2312" w:cs="仿宋_GB2312"/>
          <w:snapToGrid w:val="0"/>
          <w:color w:val="000000" w:themeColor="text1"/>
          <w:spacing w:val="0"/>
          <w:kern w:val="21"/>
          <w:sz w:val="32"/>
          <w:szCs w:val="32"/>
          <w14:textFill>
            <w14:solidFill>
              <w14:schemeClr w14:val="tx1"/>
            </w14:solidFill>
          </w14:textFill>
        </w:rPr>
        <w:t>；</w:t>
      </w:r>
      <w:r>
        <w:rPr>
          <w:rFonts w:hint="eastAsia" w:ascii="仿宋_GB2312" w:hAnsi="仿宋_GB2312" w:eastAsia="仿宋_GB2312" w:cs="仿宋_GB2312"/>
          <w:snapToGrid w:val="0"/>
          <w:color w:val="000000" w:themeColor="text1"/>
          <w:spacing w:val="0"/>
          <w:kern w:val="21"/>
          <w:sz w:val="32"/>
          <w:szCs w:val="32"/>
          <w:lang w:eastAsia="zh-CN"/>
          <w14:textFill>
            <w14:solidFill>
              <w14:schemeClr w14:val="tx1"/>
            </w14:solidFill>
          </w14:textFill>
        </w:rPr>
        <w:t>新田路、</w:t>
      </w:r>
      <w:r>
        <w:rPr>
          <w:rFonts w:hint="eastAsia" w:ascii="仿宋_GB2312" w:hAnsi="仿宋_GB2312" w:eastAsia="仿宋_GB2312" w:cs="仿宋_GB2312"/>
          <w:snapToGrid w:val="0"/>
          <w:color w:val="000000" w:themeColor="text1"/>
          <w:spacing w:val="0"/>
          <w:kern w:val="21"/>
          <w:sz w:val="32"/>
          <w:szCs w:val="32"/>
          <w14:textFill>
            <w14:solidFill>
              <w14:schemeClr w14:val="tx1"/>
            </w14:solidFill>
          </w14:textFill>
        </w:rPr>
        <w:t>合欢街、海军街雨污分流工程</w:t>
      </w:r>
      <w:r>
        <w:rPr>
          <w:rFonts w:hint="eastAsia" w:ascii="仿宋_GB2312" w:hAnsi="仿宋_GB2312" w:eastAsia="仿宋_GB2312" w:cs="仿宋_GB2312"/>
          <w:snapToGrid w:val="0"/>
          <w:color w:val="000000" w:themeColor="text1"/>
          <w:spacing w:val="0"/>
          <w:kern w:val="21"/>
          <w:sz w:val="32"/>
          <w:szCs w:val="32"/>
          <w:lang w:eastAsia="zh-CN"/>
          <w14:textFill>
            <w14:solidFill>
              <w14:schemeClr w14:val="tx1"/>
            </w14:solidFill>
          </w14:textFill>
        </w:rPr>
        <w:t>完工投用，</w:t>
      </w:r>
      <w:r>
        <w:rPr>
          <w:rFonts w:hint="eastAsia" w:ascii="仿宋_GB2312" w:hAnsi="仿宋_GB2312" w:eastAsia="仿宋_GB2312" w:cs="仿宋_GB2312"/>
          <w:snapToGrid w:val="0"/>
          <w:color w:val="000000" w:themeColor="text1"/>
          <w:spacing w:val="0"/>
          <w:kern w:val="21"/>
          <w:sz w:val="32"/>
          <w:szCs w:val="32"/>
          <w14:textFill>
            <w14:solidFill>
              <w14:schemeClr w14:val="tx1"/>
            </w14:solidFill>
          </w14:textFill>
        </w:rPr>
        <w:t>望桥街道路雨污分流工程建设步伐加快；侯马西站站房扩建工程全面竣工</w:t>
      </w:r>
      <w:r>
        <w:rPr>
          <w:rFonts w:hint="eastAsia" w:ascii="仿宋_GB2312" w:hAnsi="仿宋_GB2312" w:eastAsia="仿宋_GB2312" w:cs="仿宋_GB2312"/>
          <w:snapToGrid w:val="0"/>
          <w:color w:val="000000" w:themeColor="text1"/>
          <w:spacing w:val="0"/>
          <w:kern w:val="21"/>
          <w:sz w:val="32"/>
          <w:szCs w:val="32"/>
          <w:lang w:eastAsia="zh-CN"/>
          <w14:textFill>
            <w14:solidFill>
              <w14:schemeClr w14:val="tx1"/>
            </w14:solidFill>
          </w14:textFill>
        </w:rPr>
        <w:t>投用；</w:t>
      </w:r>
      <w:r>
        <w:rPr>
          <w:rFonts w:hint="eastAsia" w:ascii="仿宋_GB2312" w:hAnsi="仿宋_GB2312" w:eastAsia="仿宋_GB2312" w:cs="仿宋_GB2312"/>
          <w:snapToGrid w:val="0"/>
          <w:color w:val="000000" w:themeColor="text1"/>
          <w:spacing w:val="0"/>
          <w:kern w:val="21"/>
          <w:sz w:val="32"/>
          <w:szCs w:val="32"/>
          <w14:textFill>
            <w14:solidFill>
              <w14:schemeClr w14:val="tx1"/>
            </w14:solidFill>
          </w14:textFill>
        </w:rPr>
        <w:t>老旧小区基础设施改造工程进展顺利</w:t>
      </w:r>
      <w:r>
        <w:rPr>
          <w:rFonts w:hint="eastAsia" w:ascii="仿宋_GB2312" w:hAnsi="仿宋_GB2312" w:eastAsia="仿宋_GB2312" w:cs="仿宋_GB2312"/>
          <w:snapToGrid w:val="0"/>
          <w:color w:val="000000" w:themeColor="text1"/>
          <w:spacing w:val="0"/>
          <w:kern w:val="21"/>
          <w:sz w:val="32"/>
          <w:szCs w:val="32"/>
          <w:lang w:eastAsia="zh-CN"/>
          <w14:textFill>
            <w14:solidFill>
              <w14:schemeClr w14:val="tx1"/>
            </w14:solidFill>
          </w14:textFill>
        </w:rPr>
        <w:t>，</w:t>
      </w:r>
      <w:r>
        <w:rPr>
          <w:rFonts w:hint="eastAsia" w:ascii="仿宋_GB2312" w:hAnsi="仿宋_GB2312" w:eastAsia="仿宋_GB2312" w:cs="仿宋_GB2312"/>
          <w:b w:val="0"/>
          <w:bCs w:val="0"/>
          <w:snapToGrid w:val="0"/>
          <w:color w:val="000000" w:themeColor="text1"/>
          <w:spacing w:val="0"/>
          <w:kern w:val="21"/>
          <w:sz w:val="32"/>
          <w:szCs w:val="32"/>
          <w:lang w:val="en-US" w:eastAsia="zh-CN" w:bidi="ar-SA"/>
          <w14:textFill>
            <w14:solidFill>
              <w14:schemeClr w14:val="tx1"/>
            </w14:solidFill>
          </w14:textFill>
        </w:rPr>
        <w:t>安泰家园还迁房小区</w:t>
      </w:r>
      <w:r>
        <w:rPr>
          <w:rFonts w:hint="eastAsia" w:ascii="仿宋_GB2312" w:hAnsi="仿宋_GB2312" w:eastAsia="仿宋_GB2312" w:cs="仿宋_GB2312"/>
          <w:snapToGrid w:val="0"/>
          <w:color w:val="000000" w:themeColor="text1"/>
          <w:spacing w:val="0"/>
          <w:kern w:val="21"/>
          <w:sz w:val="32"/>
          <w:szCs w:val="32"/>
          <w14:textFill>
            <w14:solidFill>
              <w14:schemeClr w14:val="tx1"/>
            </w14:solidFill>
          </w14:textFill>
        </w:rPr>
        <w:t>8栋</w:t>
      </w:r>
      <w:r>
        <w:rPr>
          <w:rFonts w:hint="eastAsia" w:ascii="仿宋_GB2312" w:hAnsi="仿宋_GB2312" w:eastAsia="仿宋_GB2312" w:cs="仿宋_GB2312"/>
          <w:b w:val="0"/>
          <w:bCs w:val="0"/>
          <w:snapToGrid w:val="0"/>
          <w:color w:val="000000" w:themeColor="text1"/>
          <w:spacing w:val="0"/>
          <w:kern w:val="21"/>
          <w:sz w:val="32"/>
          <w:szCs w:val="32"/>
          <w:lang w:val="en-US" w:eastAsia="zh-CN" w:bidi="ar-SA"/>
          <w14:textFill>
            <w14:solidFill>
              <w14:schemeClr w14:val="tx1"/>
            </w14:solidFill>
          </w14:textFill>
        </w:rPr>
        <w:t>住宅楼主体已完工</w:t>
      </w:r>
      <w:r>
        <w:rPr>
          <w:rFonts w:hint="eastAsia" w:ascii="仿宋_GB2312" w:hAnsi="仿宋_GB2312" w:eastAsia="仿宋_GB2312" w:cs="仿宋_GB2312"/>
          <w:snapToGrid w:val="0"/>
          <w:color w:val="000000" w:themeColor="text1"/>
          <w:spacing w:val="0"/>
          <w:kern w:val="21"/>
          <w:sz w:val="32"/>
          <w:szCs w:val="32"/>
          <w14:textFill>
            <w14:solidFill>
              <w14:schemeClr w14:val="tx1"/>
            </w14:solidFill>
          </w14:textFill>
        </w:rPr>
        <w:t>。浍河生态新区项目、</w:t>
      </w:r>
      <w:r>
        <w:rPr>
          <w:rFonts w:hint="eastAsia" w:ascii="仿宋_GB2312" w:hAnsi="仿宋_GB2312" w:eastAsia="仿宋_GB2312" w:cs="仿宋_GB2312"/>
          <w:snapToGrid w:val="0"/>
          <w:color w:val="000000" w:themeColor="text1"/>
          <w:spacing w:val="0"/>
          <w:kern w:val="21"/>
          <w:sz w:val="32"/>
          <w:szCs w:val="32"/>
          <w:lang w:eastAsia="zh-CN"/>
          <w14:textFill>
            <w14:solidFill>
              <w14:schemeClr w14:val="tx1"/>
            </w14:solidFill>
          </w14:textFill>
        </w:rPr>
        <w:t>晋都</w:t>
      </w:r>
      <w:r>
        <w:rPr>
          <w:rFonts w:hint="eastAsia" w:ascii="仿宋_GB2312" w:hAnsi="仿宋_GB2312" w:eastAsia="仿宋_GB2312" w:cs="仿宋_GB2312"/>
          <w:snapToGrid w:val="0"/>
          <w:color w:val="000000" w:themeColor="text1"/>
          <w:spacing w:val="0"/>
          <w:kern w:val="21"/>
          <w:sz w:val="32"/>
          <w:szCs w:val="32"/>
          <w14:textFill>
            <w14:solidFill>
              <w14:schemeClr w14:val="tx1"/>
            </w14:solidFill>
          </w14:textFill>
        </w:rPr>
        <w:t>公园项目建设全面推进</w:t>
      </w:r>
      <w:r>
        <w:rPr>
          <w:rFonts w:hint="eastAsia" w:ascii="仿宋_GB2312" w:hAnsi="仿宋_GB2312" w:eastAsia="仿宋_GB2312" w:cs="仿宋_GB2312"/>
          <w:snapToGrid w:val="0"/>
          <w:color w:val="000000" w:themeColor="text1"/>
          <w:spacing w:val="0"/>
          <w:kern w:val="2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城市建设</w:t>
      </w:r>
      <w:r>
        <w:rPr>
          <w:rFonts w:hint="eastAsia" w:ascii="仿宋_GB2312" w:hAnsi="仿宋_GB2312" w:eastAsia="仿宋_GB2312" w:cs="仿宋_GB2312"/>
          <w:b w:val="0"/>
          <w:bCs/>
          <w:color w:val="000000" w:themeColor="text1"/>
          <w:spacing w:val="0"/>
          <w:kern w:val="21"/>
          <w:sz w:val="32"/>
          <w:szCs w:val="32"/>
          <w:lang w:val="en-US" w:eastAsia="zh-CN"/>
          <w14:textFill>
            <w14:solidFill>
              <w14:schemeClr w14:val="tx1"/>
            </w14:solidFill>
          </w14:textFill>
        </w:rPr>
        <w:t>品质和能级不断提升。“花开侯马”建设三年行动深入推进，八个老旧游园改造开园，城市“颜值”大幅提升。</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color w:val="000000" w:themeColor="text1"/>
          <w:spacing w:val="0"/>
          <w:kern w:val="2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pacing w:val="0"/>
          <w:kern w:val="21"/>
          <w:sz w:val="32"/>
          <w:szCs w:val="32"/>
          <w:lang w:val="en-US" w:eastAsia="zh-CN"/>
          <w14:textFill>
            <w14:solidFill>
              <w14:schemeClr w14:val="tx1"/>
            </w14:solidFill>
          </w14:textFill>
        </w:rPr>
        <w:t>坚持城乡融合，持续巩固拓展脱贫攻坚成果同乡村振兴有效衔接。充分发挥“龙头”企业引领作用，带动一二三产全链条发展，农业基础不断夯实，增收渠道持续拓宽，一产固投首次突破亿元大关。农村基础设施建设不断完善，西香线路面改造工程、大南庄村产业园区道路建设等农村“四好”公路已完工通车。“六乱”整治百日攻坚专项行动扎实开展，探索创建了“一线通线路整治”“4+2垃圾分类”等治理特色，农村人居环境持续改善。</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8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84" w:hRule="atLeast"/>
          <w:jc w:val="center"/>
        </w:trPr>
        <w:tc>
          <w:tcPr>
            <w:tcW w:w="8839" w:type="dxa"/>
            <w:tcBorders>
              <w:tl2br w:val="nil"/>
              <w:tr2bl w:val="nil"/>
            </w:tcBorders>
            <w:vAlign w:val="top"/>
          </w:tcPr>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val="0"/>
              <w:topLinePunct w:val="0"/>
              <w:autoSpaceDE/>
              <w:autoSpaceDN/>
              <w:bidi w:val="0"/>
              <w:adjustRightInd/>
              <w:snapToGrid/>
              <w:spacing w:before="89" w:beforeLines="20" w:after="89" w:afterLines="20" w:line="360" w:lineRule="exact"/>
              <w:ind w:left="0" w:leftChars="0" w:right="0" w:rightChars="0"/>
              <w:jc w:val="center"/>
              <w:textAlignment w:val="auto"/>
              <w:rPr>
                <w:rFonts w:hint="eastAsia" w:ascii="黑体" w:hAnsi="黑体" w:eastAsia="黑体" w:cs="黑体"/>
                <w:color w:val="000000" w:themeColor="text1"/>
                <w:spacing w:val="0"/>
                <w:kern w:val="21"/>
                <w:sz w:val="24"/>
                <w:szCs w:val="24"/>
                <w:lang w:val="en-US" w:eastAsia="zh-CN"/>
                <w14:textFill>
                  <w14:solidFill>
                    <w14:schemeClr w14:val="tx1"/>
                  </w14:solidFill>
                </w14:textFill>
              </w:rPr>
            </w:pPr>
            <w:r>
              <w:rPr>
                <w:rFonts w:hint="eastAsia" w:ascii="黑体" w:hAnsi="黑体" w:eastAsia="黑体" w:cs="黑体"/>
                <w:color w:val="000000" w:themeColor="text1"/>
                <w:spacing w:val="0"/>
                <w:kern w:val="21"/>
                <w:sz w:val="24"/>
                <w:szCs w:val="24"/>
                <w:lang w:val="en-US" w:eastAsia="zh-CN"/>
                <w14:textFill>
                  <w14:solidFill>
                    <w14:schemeClr w14:val="tx1"/>
                  </w14:solidFill>
                </w14:textFill>
              </w:rPr>
              <w:t>专栏2：“四好”公路、“六乱”、“一线通线路整治”、“4+2垃圾分类”</w:t>
            </w:r>
          </w:p>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before="89" w:beforeLines="20" w:after="0" w:line="360" w:lineRule="exact"/>
              <w:ind w:left="0" w:leftChars="0" w:right="0" w:rightChars="0" w:firstLine="480" w:firstLineChars="200"/>
              <w:textAlignment w:val="auto"/>
              <w:rPr>
                <w:rFonts w:hint="eastAsia" w:ascii="仿宋_GB2312" w:hAnsi="仿宋_GB2312" w:eastAsia="仿宋_GB2312" w:cs="仿宋_GB2312"/>
                <w:color w:val="000000" w:themeColor="text1"/>
                <w:spacing w:val="0"/>
                <w:kern w:val="21"/>
                <w:sz w:val="24"/>
                <w:szCs w:val="24"/>
                <w:lang w:eastAsia="zh-CN"/>
                <w14:textFill>
                  <w14:solidFill>
                    <w14:schemeClr w14:val="tx1"/>
                  </w14:solidFill>
                </w14:textFill>
              </w:rPr>
            </w:pPr>
            <w:r>
              <w:rPr>
                <w:rFonts w:hint="eastAsia" w:ascii="仿宋_GB2312" w:hAnsi="仿宋_GB2312" w:eastAsia="仿宋_GB2312" w:cs="仿宋_GB2312"/>
                <w:color w:val="000000" w:themeColor="text1"/>
                <w:spacing w:val="0"/>
                <w:kern w:val="21"/>
                <w:sz w:val="24"/>
                <w:szCs w:val="24"/>
                <w:lang w:val="en-US" w:eastAsia="zh-CN"/>
                <w14:textFill>
                  <w14:solidFill>
                    <w14:schemeClr w14:val="tx1"/>
                  </w14:solidFill>
                </w14:textFill>
              </w:rPr>
              <w:t>1.</w:t>
            </w:r>
            <w:r>
              <w:rPr>
                <w:rFonts w:hint="eastAsia" w:ascii="仿宋_GB2312" w:hAnsi="仿宋_GB2312" w:eastAsia="仿宋_GB2312" w:cs="仿宋_GB2312"/>
                <w:color w:val="000000" w:themeColor="text1"/>
                <w:spacing w:val="0"/>
                <w:kern w:val="21"/>
                <w:sz w:val="24"/>
                <w:szCs w:val="24"/>
                <w:lang w:eastAsia="zh-CN"/>
                <w14:textFill>
                  <w14:solidFill>
                    <w14:schemeClr w14:val="tx1"/>
                  </w14:solidFill>
                </w14:textFill>
              </w:rPr>
              <w:t>“四好”公路：是指“建好、管好、护好、运营好”。</w:t>
            </w:r>
          </w:p>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before="89" w:beforeLines="20" w:after="0" w:line="360" w:lineRule="exact"/>
              <w:ind w:left="0" w:leftChars="0" w:right="0" w:rightChars="0" w:firstLine="480" w:firstLineChars="200"/>
              <w:textAlignment w:val="auto"/>
              <w:rPr>
                <w:rFonts w:hint="eastAsia" w:ascii="仿宋_GB2312" w:hAnsi="仿宋_GB2312" w:eastAsia="仿宋_GB2312" w:cs="仿宋_GB2312"/>
                <w:color w:val="000000" w:themeColor="text1"/>
                <w:spacing w:val="0"/>
                <w:kern w:val="21"/>
                <w:sz w:val="24"/>
                <w:szCs w:val="24"/>
                <w:lang w:eastAsia="zh-CN"/>
                <w14:textFill>
                  <w14:solidFill>
                    <w14:schemeClr w14:val="tx1"/>
                  </w14:solidFill>
                </w14:textFill>
              </w:rPr>
            </w:pPr>
            <w:r>
              <w:rPr>
                <w:rFonts w:hint="eastAsia" w:ascii="仿宋_GB2312" w:hAnsi="仿宋_GB2312" w:eastAsia="仿宋_GB2312" w:cs="仿宋_GB2312"/>
                <w:color w:val="000000" w:themeColor="text1"/>
                <w:spacing w:val="0"/>
                <w:kern w:val="21"/>
                <w:sz w:val="24"/>
                <w:szCs w:val="24"/>
                <w:lang w:val="en-US" w:eastAsia="zh-CN"/>
                <w14:textFill>
                  <w14:solidFill>
                    <w14:schemeClr w14:val="tx1"/>
                  </w14:solidFill>
                </w14:textFill>
              </w:rPr>
              <w:t>2.</w:t>
            </w:r>
            <w:r>
              <w:rPr>
                <w:rFonts w:hint="eastAsia" w:ascii="仿宋_GB2312" w:hAnsi="仿宋_GB2312" w:eastAsia="仿宋_GB2312" w:cs="仿宋_GB2312"/>
                <w:color w:val="000000" w:themeColor="text1"/>
                <w:spacing w:val="0"/>
                <w:kern w:val="21"/>
                <w:sz w:val="24"/>
                <w:szCs w:val="24"/>
                <w:lang w:eastAsia="zh-CN"/>
                <w14:textFill>
                  <w14:solidFill>
                    <w14:schemeClr w14:val="tx1"/>
                  </w14:solidFill>
                </w14:textFill>
              </w:rPr>
              <w:t>“六乱”：是指包括乱搭乱建、乱堆乱放、乱扔乱倒。</w:t>
            </w:r>
          </w:p>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val="0"/>
              <w:topLinePunct w:val="0"/>
              <w:autoSpaceDE/>
              <w:autoSpaceDN/>
              <w:bidi w:val="0"/>
              <w:adjustRightInd/>
              <w:snapToGrid/>
              <w:spacing w:before="89" w:beforeLines="20" w:after="0" w:line="360" w:lineRule="exact"/>
              <w:ind w:left="0" w:leftChars="0" w:right="0" w:rightChars="0" w:firstLine="480" w:firstLineChars="200"/>
              <w:textAlignment w:val="auto"/>
              <w:rPr>
                <w:rFonts w:hint="eastAsia" w:ascii="仿宋_GB2312" w:hAnsi="仿宋_GB2312" w:eastAsia="仿宋_GB2312" w:cs="仿宋_GB2312"/>
                <w:color w:val="000000" w:themeColor="text1"/>
                <w:spacing w:val="0"/>
                <w:kern w:val="2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kern w:val="21"/>
                <w:sz w:val="24"/>
                <w:szCs w:val="24"/>
                <w:lang w:val="en-US" w:eastAsia="zh-CN" w:bidi="ar-SA"/>
                <w14:textFill>
                  <w14:solidFill>
                    <w14:schemeClr w14:val="tx1"/>
                  </w14:solidFill>
                </w14:textFill>
              </w:rPr>
              <w:t>3.“一线通线路整治”：是指针对农村电力线路、广播电视网络线路、农村监控线路等乱挂乱搭现状，多家运营商协作，在示范村推行 “多合一”光纤入户方式，共享通信设施，实现农村线路整齐美观、安全有序。</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ind w:left="0" w:leftChars="0" w:right="0" w:rightChars="0" w:firstLine="480" w:firstLineChars="200"/>
              <w:textAlignment w:val="auto"/>
              <w:rPr>
                <w:rFonts w:hint="eastAsia"/>
                <w:color w:val="000000" w:themeColor="text1"/>
                <w:spacing w:val="0"/>
                <w:kern w:val="21"/>
                <w:lang w:eastAsia="zh-CN"/>
                <w14:textFill>
                  <w14:solidFill>
                    <w14:schemeClr w14:val="tx1"/>
                  </w14:solidFill>
                </w14:textFill>
              </w:rPr>
            </w:pPr>
            <w:r>
              <w:rPr>
                <w:rFonts w:hint="eastAsia" w:ascii="仿宋_GB2312" w:hAnsi="仿宋_GB2312" w:eastAsia="仿宋_GB2312" w:cs="仿宋_GB2312"/>
                <w:color w:val="000000" w:themeColor="text1"/>
                <w:spacing w:val="0"/>
                <w:kern w:val="21"/>
                <w:sz w:val="24"/>
                <w:szCs w:val="24"/>
                <w:lang w:val="en-US" w:eastAsia="zh-CN" w:bidi="ar-SA"/>
                <w14:textFill>
                  <w14:solidFill>
                    <w14:schemeClr w14:val="tx1"/>
                  </w14:solidFill>
                </w14:textFill>
              </w:rPr>
              <w:t>4.“4+2垃圾分类”：是指对“可回收物、厨余垃圾、有害垃圾、其他垃圾”+“大件垃圾、生产垃圾”6种废弃物进行分类。</w:t>
            </w:r>
          </w:p>
        </w:tc>
      </w:tr>
    </w:tbl>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30" w:lineRule="exact"/>
        <w:ind w:left="0" w:leftChars="0" w:right="0" w:rightChars="0" w:firstLine="641" w:firstLineChars="200"/>
        <w:jc w:val="both"/>
        <w:textAlignment w:val="auto"/>
        <w:outlineLvl w:val="9"/>
        <w:rPr>
          <w:rFonts w:hint="eastAsia" w:ascii="楷体_GB2312" w:hAnsi="华文中宋" w:eastAsia="楷体_GB2312"/>
          <w:b/>
          <w:color w:val="000000" w:themeColor="text1"/>
          <w:spacing w:val="0"/>
          <w:kern w:val="21"/>
          <w:sz w:val="32"/>
          <w:szCs w:val="32"/>
          <w:lang w:val="en-US" w:eastAsia="zh-CN"/>
          <w14:textFill>
            <w14:solidFill>
              <w14:schemeClr w14:val="tx1"/>
            </w14:solidFill>
          </w14:textFill>
        </w:rPr>
      </w:pPr>
      <w:r>
        <w:rPr>
          <w:rFonts w:hint="eastAsia" w:ascii="楷体_GB2312" w:hAnsi="华文中宋" w:eastAsia="楷体_GB2312"/>
          <w:b/>
          <w:color w:val="000000" w:themeColor="text1"/>
          <w:spacing w:val="0"/>
          <w:kern w:val="21"/>
          <w:sz w:val="32"/>
          <w:szCs w:val="32"/>
          <w:lang w:val="en-US" w:eastAsia="zh-CN"/>
          <w14:textFill>
            <w14:solidFill>
              <w14:schemeClr w14:val="tx1"/>
            </w14:solidFill>
          </w14:textFill>
        </w:rPr>
        <w:t>（四）项目建设成效显著</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30" w:lineRule="exact"/>
        <w:ind w:left="0" w:leftChars="0" w:right="0" w:rightChars="0" w:firstLine="640" w:firstLineChars="200"/>
        <w:jc w:val="both"/>
        <w:textAlignment w:val="auto"/>
        <w:outlineLvl w:val="9"/>
        <w:rPr>
          <w:rFonts w:hint="default" w:ascii="仿宋_GB2312" w:hAnsi="仿宋_GB2312" w:eastAsia="仿宋_GB2312" w:cs="仿宋_GB2312"/>
          <w:snapToGrid w:val="0"/>
          <w:color w:val="000000" w:themeColor="text1"/>
          <w:spacing w:val="0"/>
          <w:kern w:val="2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pacing w:val="0"/>
          <w:kern w:val="21"/>
          <w:sz w:val="32"/>
          <w:szCs w:val="32"/>
          <w:lang w:val="en-US" w:eastAsia="zh-CN"/>
          <w14:textFill>
            <w14:solidFill>
              <w14:schemeClr w14:val="tx1"/>
            </w14:solidFill>
          </w14:textFill>
        </w:rPr>
        <w:t>坚持把项目建设作为经济发展的重要抓手，充分发挥“项目观摩＋考评”、领导包联、“日报告、周调度、月总结”机制作用，全力破解要素瓶颈，打好抓前期、抓建设、抓谋划“组合拳”，强力推进项目建设。2023年，全市共确定重点项目90个，其中，前期项目1个，新建、续建项目89个，因政策调整、市场需求变化、投资方资金不到位等暂缓实施项目9个，后期实施项目80个，总投资263.31亿元。截止2023年底，已开复工项目67个，开复工率75%。其中，续建项目</w:t>
      </w:r>
      <w:r>
        <w:rPr>
          <w:rFonts w:hint="eastAsia" w:ascii="仿宋_GB2312" w:hAnsi="仿宋_GB2312" w:eastAsia="仿宋_GB2312" w:cs="仿宋_GB2312"/>
          <w:snapToGrid w:val="0"/>
          <w:color w:val="000000" w:themeColor="text1"/>
          <w:spacing w:val="0"/>
          <w:kern w:val="21"/>
          <w:sz w:val="32"/>
          <w:szCs w:val="32"/>
          <w:lang w:val="en-US" w:eastAsia="zh-CN"/>
          <w14:textFill>
            <w14:solidFill>
              <w14:schemeClr w14:val="tx1"/>
            </w14:solidFill>
          </w14:textFill>
        </w:rPr>
        <w:t>40个，已全部复工；新建项目49个，开工27个，开工率55%。积极开展招商引资，2023年，</w:t>
      </w:r>
      <w:r>
        <w:rPr>
          <w:rFonts w:hint="eastAsia" w:ascii="仿宋_GB2312" w:hAnsi="仿宋_GB2312" w:eastAsia="仿宋_GB2312" w:cs="仿宋_GB2312"/>
          <w:b w:val="0"/>
          <w:bCs w:val="0"/>
          <w:snapToGrid w:val="0"/>
          <w:color w:val="000000" w:themeColor="text1"/>
          <w:spacing w:val="0"/>
          <w:kern w:val="21"/>
          <w:sz w:val="32"/>
          <w:szCs w:val="32"/>
          <w:lang w:val="en-US" w:eastAsia="zh-CN"/>
          <w14:textFill>
            <w14:solidFill>
              <w14:schemeClr w14:val="tx1"/>
            </w14:solidFill>
          </w14:textFill>
        </w:rPr>
        <w:t>共签约项目14个、总投资114.85亿元</w:t>
      </w:r>
      <w:r>
        <w:rPr>
          <w:rFonts w:hint="eastAsia" w:ascii="仿宋_GB2312" w:hAnsi="仿宋_GB2312" w:eastAsia="仿宋_GB2312" w:cs="仿宋_GB2312"/>
          <w:snapToGrid w:val="0"/>
          <w:color w:val="000000" w:themeColor="text1"/>
          <w:spacing w:val="0"/>
          <w:kern w:val="21"/>
          <w:sz w:val="32"/>
          <w:szCs w:val="32"/>
          <w:lang w:val="en-US" w:eastAsia="zh-CN"/>
          <w14:textFill>
            <w14:solidFill>
              <w14:schemeClr w14:val="tx1"/>
            </w14:solidFill>
          </w14:textFill>
        </w:rPr>
        <w:t>。其中，总投资40亿元的江苏国强自动化光伏新能源生产基地项目已落地开工。</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30" w:lineRule="exact"/>
        <w:ind w:left="0" w:leftChars="0" w:right="0" w:rightChars="0" w:firstLine="641" w:firstLineChars="200"/>
        <w:jc w:val="both"/>
        <w:textAlignment w:val="auto"/>
        <w:outlineLvl w:val="9"/>
        <w:rPr>
          <w:rFonts w:hint="eastAsia" w:ascii="楷体_GB2312" w:hAnsi="华文中宋" w:eastAsia="楷体_GB2312" w:cs="Times New Roman"/>
          <w:b/>
          <w:color w:val="000000" w:themeColor="text1"/>
          <w:spacing w:val="0"/>
          <w:kern w:val="21"/>
          <w:sz w:val="32"/>
          <w:szCs w:val="32"/>
          <w:lang w:val="en-US" w:eastAsia="zh-CN"/>
          <w14:textFill>
            <w14:solidFill>
              <w14:schemeClr w14:val="tx1"/>
            </w14:solidFill>
          </w14:textFill>
        </w:rPr>
      </w:pPr>
      <w:r>
        <w:rPr>
          <w:rFonts w:hint="eastAsia" w:ascii="楷体_GB2312" w:hAnsi="华文中宋" w:eastAsia="楷体_GB2312" w:cs="Times New Roman"/>
          <w:b/>
          <w:color w:val="000000" w:themeColor="text1"/>
          <w:spacing w:val="0"/>
          <w:kern w:val="21"/>
          <w:sz w:val="32"/>
          <w:szCs w:val="32"/>
          <w:lang w:val="en-US" w:eastAsia="zh-CN"/>
          <w14:textFill>
            <w14:solidFill>
              <w14:schemeClr w14:val="tx1"/>
            </w14:solidFill>
          </w14:textFill>
        </w:rPr>
        <w:t>（五）改革开放纵深推进</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30" w:lineRule="exact"/>
        <w:ind w:left="0" w:leftChars="0" w:right="0" w:rightChars="0" w:firstLine="641" w:firstLineChars="200"/>
        <w:jc w:val="both"/>
        <w:textAlignment w:val="auto"/>
        <w:outlineLvl w:val="9"/>
        <w:rPr>
          <w:rFonts w:hint="default" w:ascii="仿宋_GB2312" w:hAnsi="仿宋_GB2312" w:eastAsia="仿宋_GB2312" w:cs="仿宋_GB2312"/>
          <w:snapToGrid w:val="0"/>
          <w:color w:val="000000" w:themeColor="text1"/>
          <w:spacing w:val="0"/>
          <w:kern w:val="2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pacing w:val="0"/>
          <w:kern w:val="21"/>
          <w:sz w:val="32"/>
          <w:szCs w:val="32"/>
          <w:lang w:val="en-US" w:eastAsia="zh-CN"/>
          <w14:textFill>
            <w14:solidFill>
              <w14:schemeClr w14:val="tx1"/>
            </w14:solidFill>
          </w14:textFill>
        </w:rPr>
        <w:t>重点领域改革扎实推进。</w:t>
      </w:r>
      <w:r>
        <w:rPr>
          <w:rFonts w:hint="eastAsia" w:ascii="仿宋_GB2312" w:hAnsi="仿宋_GB2312" w:eastAsia="仿宋_GB2312" w:cs="仿宋_GB2312"/>
          <w:snapToGrid w:val="0"/>
          <w:color w:val="000000" w:themeColor="text1"/>
          <w:spacing w:val="0"/>
          <w:kern w:val="21"/>
          <w:sz w:val="32"/>
          <w:szCs w:val="32"/>
          <w:lang w:val="en-US" w:eastAsia="zh-CN"/>
          <w14:textFill>
            <w14:solidFill>
              <w14:schemeClr w14:val="tx1"/>
            </w14:solidFill>
          </w14:textFill>
        </w:rPr>
        <w:t>能源革命综改试点纵深推进。</w:t>
      </w:r>
      <w:r>
        <w:rPr>
          <w:rFonts w:hint="eastAsia" w:ascii="仿宋_GB2312" w:hAnsi="仿宋_GB2312" w:eastAsia="仿宋_GB2312" w:cs="仿宋_GB2312"/>
          <w:snapToGrid w:val="0"/>
          <w:color w:val="000000" w:themeColor="text1"/>
          <w:spacing w:val="0"/>
          <w:kern w:val="21"/>
          <w:sz w:val="32"/>
          <w:szCs w:val="32"/>
          <w14:textFill>
            <w14:solidFill>
              <w14:schemeClr w14:val="tx1"/>
            </w14:solidFill>
          </w14:textFill>
        </w:rPr>
        <w:t>印发《侯马市能源革命综合改革试点2023年行动计划》，围绕能源领域重点项目建设</w:t>
      </w:r>
      <w:r>
        <w:rPr>
          <w:rFonts w:hint="eastAsia" w:ascii="仿宋_GB2312" w:hAnsi="仿宋_GB2312" w:eastAsia="仿宋_GB2312" w:cs="仿宋_GB2312"/>
          <w:snapToGrid w:val="0"/>
          <w:color w:val="000000" w:themeColor="text1"/>
          <w:spacing w:val="0"/>
          <w:kern w:val="21"/>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0"/>
          <w:kern w:val="21"/>
          <w:sz w:val="32"/>
          <w:szCs w:val="32"/>
          <w14:textFill>
            <w14:solidFill>
              <w14:schemeClr w14:val="tx1"/>
            </w14:solidFill>
          </w14:textFill>
        </w:rPr>
        <w:t>大力实施能源消耗总量和强度双控</w:t>
      </w:r>
      <w:r>
        <w:rPr>
          <w:rFonts w:hint="eastAsia" w:ascii="仿宋_GB2312" w:hAnsi="仿宋_GB2312" w:eastAsia="仿宋_GB2312" w:cs="仿宋_GB2312"/>
          <w:snapToGrid w:val="0"/>
          <w:color w:val="000000" w:themeColor="text1"/>
          <w:spacing w:val="0"/>
          <w:kern w:val="21"/>
          <w:sz w:val="32"/>
          <w:szCs w:val="32"/>
          <w:lang w:eastAsia="zh-CN"/>
          <w14:textFill>
            <w14:solidFill>
              <w14:schemeClr w14:val="tx1"/>
            </w14:solidFill>
          </w14:textFill>
        </w:rPr>
        <w:t>。</w:t>
      </w:r>
      <w:r>
        <w:rPr>
          <w:rFonts w:hint="eastAsia" w:ascii="仿宋_GB2312" w:hAnsi="仿宋_GB2312" w:eastAsia="仿宋_GB2312" w:cs="仿宋_GB2312"/>
          <w:snapToGrid w:val="0"/>
          <w:color w:val="000000" w:themeColor="text1"/>
          <w:spacing w:val="0"/>
          <w:kern w:val="21"/>
          <w:sz w:val="32"/>
          <w:szCs w:val="32"/>
          <w:lang w:val="en-US" w:eastAsia="zh-CN"/>
          <w14:textFill>
            <w14:solidFill>
              <w14:schemeClr w14:val="tx1"/>
            </w14:solidFill>
          </w14:textFill>
        </w:rPr>
        <w:t>国企改革“后半篇文章”持续深化。有序开展我市5家侯马市属国有企业退休人员社会化及补助资金分配工作，共获得拨付补助资金582万元。“清廉国企”创建示范工作扎实推进，侯马市城乡供水公司清廉国企建设示范单位申报推进有序。开发区改革加快推进。以全省“创新开发区运营管理体制”集成改革试点为抓手，“三化三制”改革稳步推进，积极探索“管运分离”，进一步强化区属国企园区建设、管理运营的平台作用，推动形成了投资主体多元化的开发运营体制。“承诺制＋标准地＋全代办”制度进一步完善，全年共实行承诺制项目17个，出让“标准地”8宗551.87亩，储备1677亩，为32个项目提供了72项审批手续的领办代办服务。</w:t>
      </w:r>
      <w:r>
        <w:rPr>
          <w:rFonts w:hint="eastAsia" w:ascii="仿宋_GB2312" w:hAnsi="仿宋_GB2312" w:eastAsia="仿宋_GB2312" w:cs="仿宋_GB2312"/>
          <w:b w:val="0"/>
          <w:bCs w:val="0"/>
          <w:snapToGrid w:val="0"/>
          <w:color w:val="000000" w:themeColor="text1"/>
          <w:spacing w:val="0"/>
          <w:kern w:val="21"/>
          <w:sz w:val="32"/>
          <w:szCs w:val="32"/>
          <w:highlight w:val="none"/>
          <w:lang w:val="en-US" w:eastAsia="zh-CN"/>
          <w14:textFill>
            <w14:solidFill>
              <w14:schemeClr w14:val="tx1"/>
            </w14:solidFill>
          </w14:textFill>
        </w:rPr>
        <w:t>预计可连续五年保持全省开发区发展水平考核“优秀”等次。</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8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7" w:hRule="atLeast"/>
          <w:jc w:val="center"/>
        </w:trPr>
        <w:tc>
          <w:tcPr>
            <w:tcW w:w="8839" w:type="dxa"/>
            <w:tcBorders>
              <w:tl2br w:val="nil"/>
              <w:tr2bl w:val="nil"/>
            </w:tcBorders>
            <w:noWrap w:val="0"/>
            <w:vAlign w:val="top"/>
          </w:tcPr>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val="0"/>
              <w:topLinePunct w:val="0"/>
              <w:autoSpaceDE/>
              <w:autoSpaceDN/>
              <w:bidi w:val="0"/>
              <w:adjustRightInd/>
              <w:snapToGrid/>
              <w:spacing w:after="0" w:line="360" w:lineRule="exact"/>
              <w:ind w:left="0" w:leftChars="0" w:right="0" w:rightChars="0"/>
              <w:jc w:val="center"/>
              <w:textAlignment w:val="auto"/>
              <w:rPr>
                <w:rFonts w:hint="eastAsia" w:ascii="黑体" w:hAnsi="黑体" w:eastAsia="黑体" w:cs="黑体"/>
                <w:color w:val="000000" w:themeColor="text1"/>
                <w:spacing w:val="0"/>
                <w:kern w:val="21"/>
                <w:sz w:val="24"/>
                <w:szCs w:val="24"/>
                <w:lang w:val="en-US" w:eastAsia="zh-CN"/>
                <w14:textFill>
                  <w14:solidFill>
                    <w14:schemeClr w14:val="tx1"/>
                  </w14:solidFill>
                </w14:textFill>
              </w:rPr>
            </w:pPr>
            <w:r>
              <w:rPr>
                <w:rFonts w:hint="eastAsia" w:ascii="黑体" w:hAnsi="黑体" w:eastAsia="黑体" w:cs="黑体"/>
                <w:color w:val="000000" w:themeColor="text1"/>
                <w:spacing w:val="0"/>
                <w:kern w:val="21"/>
                <w:sz w:val="24"/>
                <w:szCs w:val="24"/>
                <w:lang w:eastAsia="zh-CN"/>
                <w14:textFill>
                  <w14:solidFill>
                    <w14:schemeClr w14:val="tx1"/>
                  </w14:solidFill>
                </w14:textFill>
              </w:rPr>
              <w:t>专栏</w:t>
            </w:r>
            <w:r>
              <w:rPr>
                <w:rFonts w:hint="eastAsia" w:ascii="黑体" w:hAnsi="黑体" w:eastAsia="黑体" w:cs="黑体"/>
                <w:color w:val="000000" w:themeColor="text1"/>
                <w:spacing w:val="0"/>
                <w:kern w:val="21"/>
                <w:sz w:val="24"/>
                <w:szCs w:val="24"/>
                <w:lang w:val="en-US" w:eastAsia="zh-CN"/>
                <w14:textFill>
                  <w14:solidFill>
                    <w14:schemeClr w14:val="tx1"/>
                  </w14:solidFill>
                </w14:textFill>
              </w:rPr>
              <w:t>3：“三化三制”改革、承诺制+标准地+全代办</w:t>
            </w:r>
          </w:p>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val="0"/>
              <w:topLinePunct w:val="0"/>
              <w:autoSpaceDE/>
              <w:autoSpaceDN/>
              <w:bidi w:val="0"/>
              <w:adjustRightInd/>
              <w:snapToGrid/>
              <w:spacing w:before="89" w:beforeLines="20" w:after="0" w:line="360" w:lineRule="exact"/>
              <w:ind w:left="0" w:leftChars="0" w:right="0" w:rightChars="0" w:firstLine="480" w:firstLineChars="200"/>
              <w:textAlignment w:val="auto"/>
              <w:rPr>
                <w:rFonts w:hint="default" w:ascii="仿宋_GB2312" w:hAnsi="仿宋_GB2312" w:eastAsia="仿宋_GB2312" w:cs="仿宋_GB2312"/>
                <w:color w:val="000000" w:themeColor="text1"/>
                <w:spacing w:val="0"/>
                <w:kern w:val="2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kern w:val="21"/>
                <w:sz w:val="24"/>
                <w:szCs w:val="24"/>
                <w:lang w:val="en-US" w:eastAsia="zh-CN" w:bidi="ar-SA"/>
                <w14:textFill>
                  <w14:solidFill>
                    <w14:schemeClr w14:val="tx1"/>
                  </w14:solidFill>
                </w14:textFill>
              </w:rPr>
              <w:t>1.“三化三制”：“三化”指建立“专业化、市场化、国际化”的管理团队；“三制”指领导班子任期制、全员岗位聘任制、绩效工资制。</w:t>
            </w:r>
          </w:p>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val="0"/>
              <w:topLinePunct w:val="0"/>
              <w:autoSpaceDE/>
              <w:autoSpaceDN/>
              <w:bidi w:val="0"/>
              <w:adjustRightInd/>
              <w:snapToGrid/>
              <w:spacing w:before="89" w:beforeLines="20" w:after="0" w:line="360" w:lineRule="exact"/>
              <w:ind w:left="0" w:leftChars="0" w:right="0" w:rightChars="0" w:firstLine="480" w:firstLineChars="200"/>
              <w:textAlignment w:val="auto"/>
              <w:rPr>
                <w:rFonts w:hint="eastAsia"/>
                <w:color w:val="000000" w:themeColor="text1"/>
                <w:spacing w:val="0"/>
                <w:kern w:val="21"/>
                <w:vertAlign w:val="baseline"/>
                <w:lang w:eastAsia="zh-CN"/>
                <w14:textFill>
                  <w14:solidFill>
                    <w14:schemeClr w14:val="tx1"/>
                  </w14:solidFill>
                </w14:textFill>
              </w:rPr>
            </w:pPr>
            <w:r>
              <w:rPr>
                <w:rFonts w:hint="eastAsia" w:ascii="仿宋_GB2312" w:hAnsi="仿宋_GB2312" w:eastAsia="仿宋_GB2312" w:cs="仿宋_GB2312"/>
                <w:color w:val="000000" w:themeColor="text1"/>
                <w:spacing w:val="0"/>
                <w:kern w:val="21"/>
                <w:sz w:val="24"/>
                <w:szCs w:val="24"/>
                <w:lang w:val="en-US" w:eastAsia="zh-CN" w:bidi="ar-SA"/>
                <w14:textFill>
                  <w14:solidFill>
                    <w14:schemeClr w14:val="tx1"/>
                  </w14:solidFill>
                </w14:textFill>
              </w:rPr>
              <w:t>2.“承诺制+标准地+全代办”：是指企业投资项目承诺制，项目供地标准化，投资项目建设领办代办。</w:t>
            </w:r>
          </w:p>
        </w:tc>
      </w:tr>
    </w:tbl>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00" w:lineRule="exact"/>
        <w:ind w:left="0" w:leftChars="0" w:right="0" w:rightChars="0" w:firstLine="641" w:firstLineChars="200"/>
        <w:jc w:val="both"/>
        <w:textAlignment w:val="auto"/>
        <w:outlineLvl w:val="9"/>
        <w:rPr>
          <w:rFonts w:hint="eastAsia" w:ascii="仿宋_GB2312" w:hAnsi="仿宋_GB2312" w:eastAsia="仿宋_GB2312" w:cs="仿宋_GB2312"/>
          <w:b w:val="0"/>
          <w:bCs/>
          <w:color w:val="000000" w:themeColor="text1"/>
          <w:spacing w:val="0"/>
          <w:kern w:val="2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pacing w:val="0"/>
          <w:kern w:val="21"/>
          <w:sz w:val="32"/>
          <w:szCs w:val="32"/>
          <w:lang w:val="en-US" w:eastAsia="zh-CN"/>
          <w14:textFill>
            <w14:solidFill>
              <w14:schemeClr w14:val="tx1"/>
            </w14:solidFill>
          </w14:textFill>
        </w:rPr>
        <w:t>营商环境持续优化。</w:t>
      </w:r>
      <w:r>
        <w:rPr>
          <w:rFonts w:hint="eastAsia" w:ascii="仿宋_GB2312" w:hAnsi="仿宋_GB2312" w:eastAsia="仿宋_GB2312" w:cs="仿宋_GB2312"/>
          <w:b w:val="0"/>
          <w:bCs/>
          <w:color w:val="000000" w:themeColor="text1"/>
          <w:spacing w:val="0"/>
          <w:kern w:val="21"/>
          <w:sz w:val="32"/>
          <w:szCs w:val="32"/>
          <w:lang w:val="en-US" w:eastAsia="zh-CN"/>
          <w14:textFill>
            <w14:solidFill>
              <w14:schemeClr w14:val="tx1"/>
            </w14:solidFill>
          </w14:textFill>
        </w:rPr>
        <w:t>优化“办不成事”反映窗口受理事项处办流程，加快推进“7×24不打烊”政务服务市乡两级全覆盖；打造“5分钟政务服务圈”，乡（街道）便民服务中心和便民站点标准化建设，已实现全覆盖；持续推进建设工程领域审批制度改革，全面落实“345项目审批全周期服务模式”，项目审批服务质效不断提升。制定入企服务工作方案，清单化帮助企业解决问题。2023年，共为40余个项目提供精准服务，解决疑难困难24个；开展“企业家·市长恳谈会”、“政企面对面‘亲清’下午茶”等政企对接活动21次，当场解决问题19件。兑现企业各类奖励资金4500余万元，</w:t>
      </w:r>
      <w:r>
        <w:rPr>
          <w:rFonts w:hint="eastAsia" w:ascii="仿宋_GB2312" w:hAnsi="仿宋_GB2312" w:eastAsia="仿宋_GB2312" w:cs="仿宋_GB2312"/>
          <w:snapToGrid w:val="0"/>
          <w:color w:val="000000" w:themeColor="text1"/>
          <w:spacing w:val="0"/>
          <w:kern w:val="21"/>
          <w:sz w:val="32"/>
          <w:szCs w:val="32"/>
          <w14:textFill>
            <w14:solidFill>
              <w14:schemeClr w14:val="tx1"/>
            </w14:solidFill>
          </w14:textFill>
        </w:rPr>
        <w:t>净增经营主体1028户，</w:t>
      </w:r>
      <w:r>
        <w:rPr>
          <w:rFonts w:hint="eastAsia" w:ascii="仿宋_GB2312" w:hAnsi="仿宋_GB2312" w:eastAsia="仿宋_GB2312" w:cs="仿宋_GB2312"/>
          <w:b w:val="0"/>
          <w:bCs/>
          <w:color w:val="000000" w:themeColor="text1"/>
          <w:spacing w:val="0"/>
          <w:kern w:val="21"/>
          <w:sz w:val="32"/>
          <w:szCs w:val="32"/>
          <w:lang w:val="en-US" w:eastAsia="zh-CN"/>
          <w14:textFill>
            <w14:solidFill>
              <w14:schemeClr w14:val="tx1"/>
            </w14:solidFill>
          </w14:textFill>
        </w:rPr>
        <w:t>千人拥有企业达到39.35户，位居临汾市第1。</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8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43" w:hRule="atLeast"/>
          <w:jc w:val="center"/>
        </w:trPr>
        <w:tc>
          <w:tcPr>
            <w:tcW w:w="8839" w:type="dxa"/>
            <w:tcBorders>
              <w:tl2br w:val="nil"/>
              <w:tr2bl w:val="nil"/>
            </w:tcBorders>
            <w:noWrap w:val="0"/>
            <w:vAlign w:val="top"/>
          </w:tcPr>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val="0"/>
              <w:topLinePunct w:val="0"/>
              <w:autoSpaceDE/>
              <w:autoSpaceDN/>
              <w:bidi w:val="0"/>
              <w:adjustRightInd/>
              <w:snapToGrid/>
              <w:spacing w:after="0" w:line="360" w:lineRule="exact"/>
              <w:ind w:left="0" w:leftChars="0" w:right="0" w:rightChars="0"/>
              <w:jc w:val="center"/>
              <w:textAlignment w:val="auto"/>
              <w:rPr>
                <w:rFonts w:hint="eastAsia" w:ascii="黑体" w:hAnsi="黑体" w:eastAsia="黑体" w:cs="黑体"/>
                <w:color w:val="000000" w:themeColor="text1"/>
                <w:spacing w:val="0"/>
                <w:kern w:val="21"/>
                <w:sz w:val="24"/>
                <w:szCs w:val="24"/>
                <w:lang w:val="en-US" w:eastAsia="zh-CN"/>
                <w14:textFill>
                  <w14:solidFill>
                    <w14:schemeClr w14:val="tx1"/>
                  </w14:solidFill>
                </w14:textFill>
              </w:rPr>
            </w:pPr>
            <w:r>
              <w:rPr>
                <w:rFonts w:hint="eastAsia" w:ascii="黑体" w:hAnsi="黑体" w:eastAsia="黑体" w:cs="黑体"/>
                <w:color w:val="000000" w:themeColor="text1"/>
                <w:spacing w:val="0"/>
                <w:kern w:val="21"/>
                <w:sz w:val="24"/>
                <w:szCs w:val="24"/>
                <w:lang w:eastAsia="zh-CN"/>
                <w14:textFill>
                  <w14:solidFill>
                    <w14:schemeClr w14:val="tx1"/>
                  </w14:solidFill>
                </w14:textFill>
              </w:rPr>
              <w:t>专栏</w:t>
            </w:r>
            <w:r>
              <w:rPr>
                <w:rFonts w:hint="eastAsia" w:ascii="黑体" w:hAnsi="黑体" w:eastAsia="黑体" w:cs="黑体"/>
                <w:color w:val="000000" w:themeColor="text1"/>
                <w:spacing w:val="0"/>
                <w:kern w:val="21"/>
                <w:sz w:val="24"/>
                <w:szCs w:val="24"/>
                <w:lang w:val="en-US" w:eastAsia="zh-CN"/>
                <w14:textFill>
                  <w14:solidFill>
                    <w14:schemeClr w14:val="tx1"/>
                  </w14:solidFill>
                </w14:textFill>
              </w:rPr>
              <w:t>4：345项目审批全周期服务模式</w:t>
            </w:r>
          </w:p>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val="0"/>
              <w:topLinePunct w:val="0"/>
              <w:autoSpaceDE/>
              <w:autoSpaceDN/>
              <w:bidi w:val="0"/>
              <w:adjustRightInd/>
              <w:snapToGrid/>
              <w:spacing w:before="89" w:beforeLines="20" w:after="0" w:line="360" w:lineRule="exact"/>
              <w:ind w:left="0" w:leftChars="0" w:right="0" w:rightChars="0" w:firstLine="480" w:firstLineChars="200"/>
              <w:textAlignment w:val="auto"/>
              <w:rPr>
                <w:rFonts w:hint="eastAsia"/>
                <w:color w:val="000000" w:themeColor="text1"/>
                <w:spacing w:val="0"/>
                <w:kern w:val="21"/>
                <w:vertAlign w:val="baseline"/>
                <w:lang w:eastAsia="zh-CN"/>
                <w14:textFill>
                  <w14:solidFill>
                    <w14:schemeClr w14:val="tx1"/>
                  </w14:solidFill>
                </w14:textFill>
              </w:rPr>
            </w:pPr>
            <w:r>
              <w:rPr>
                <w:rFonts w:hint="eastAsia" w:ascii="仿宋_GB2312" w:hAnsi="仿宋_GB2312" w:eastAsia="仿宋_GB2312" w:cs="仿宋_GB2312"/>
                <w:color w:val="000000" w:themeColor="text1"/>
                <w:spacing w:val="0"/>
                <w:kern w:val="21"/>
                <w:sz w:val="24"/>
                <w:szCs w:val="24"/>
                <w:lang w:val="en-US" w:eastAsia="zh-CN" w:bidi="ar-SA"/>
                <w14:textFill>
                  <w14:solidFill>
                    <w14:schemeClr w14:val="tx1"/>
                  </w14:solidFill>
                </w14:textFill>
              </w:rPr>
              <w:t>“345项目审批全周期服务模式”：是指要区分</w:t>
            </w:r>
            <w:r>
              <w:rPr>
                <w:rFonts w:hint="eastAsia" w:ascii="仿宋_GB2312" w:hAnsi="仿宋_GB2312" w:eastAsia="仿宋_GB2312" w:cs="仿宋_GB2312"/>
                <w:b/>
                <w:bCs/>
                <w:color w:val="000000" w:themeColor="text1"/>
                <w:spacing w:val="0"/>
                <w:kern w:val="21"/>
                <w:sz w:val="24"/>
                <w:szCs w:val="24"/>
                <w:lang w:val="en-US" w:eastAsia="zh-CN" w:bidi="ar-SA"/>
                <w14:textFill>
                  <w14:solidFill>
                    <w14:schemeClr w14:val="tx1"/>
                  </w14:solidFill>
                </w14:textFill>
              </w:rPr>
              <w:t>三类项目，</w:t>
            </w:r>
            <w:r>
              <w:rPr>
                <w:rFonts w:hint="eastAsia" w:ascii="仿宋_GB2312" w:hAnsi="仿宋_GB2312" w:eastAsia="仿宋_GB2312" w:cs="仿宋_GB2312"/>
                <w:color w:val="000000" w:themeColor="text1"/>
                <w:spacing w:val="0"/>
                <w:kern w:val="21"/>
                <w:sz w:val="24"/>
                <w:szCs w:val="24"/>
                <w:lang w:val="en-US" w:eastAsia="zh-CN" w:bidi="ar-SA"/>
                <w14:textFill>
                  <w14:solidFill>
                    <w14:schemeClr w14:val="tx1"/>
                  </w14:solidFill>
                </w14:textFill>
              </w:rPr>
              <w:t>做好全程领办、全程代办、全程专办三类项目接力服务，实行项目审批全周期服务模式；要完善</w:t>
            </w:r>
            <w:r>
              <w:rPr>
                <w:rFonts w:hint="eastAsia" w:ascii="仿宋_GB2312" w:hAnsi="仿宋_GB2312" w:eastAsia="仿宋_GB2312" w:cs="仿宋_GB2312"/>
                <w:b/>
                <w:bCs/>
                <w:color w:val="000000" w:themeColor="text1"/>
                <w:spacing w:val="0"/>
                <w:kern w:val="21"/>
                <w:sz w:val="24"/>
                <w:szCs w:val="24"/>
                <w:lang w:val="en-US" w:eastAsia="zh-CN" w:bidi="ar-SA"/>
                <w14:textFill>
                  <w14:solidFill>
                    <w14:schemeClr w14:val="tx1"/>
                  </w14:solidFill>
                </w14:textFill>
              </w:rPr>
              <w:t>四类机制，</w:t>
            </w:r>
            <w:r>
              <w:rPr>
                <w:rFonts w:hint="eastAsia" w:ascii="仿宋_GB2312" w:hAnsi="仿宋_GB2312" w:eastAsia="仿宋_GB2312" w:cs="仿宋_GB2312"/>
                <w:color w:val="000000" w:themeColor="text1"/>
                <w:spacing w:val="0"/>
                <w:kern w:val="21"/>
                <w:sz w:val="24"/>
                <w:szCs w:val="24"/>
                <w:lang w:val="en-US" w:eastAsia="zh-CN" w:bidi="ar-SA"/>
                <w14:textFill>
                  <w14:solidFill>
                    <w14:schemeClr w14:val="tx1"/>
                  </w14:solidFill>
                </w14:textFill>
              </w:rPr>
              <w:t>完善并联审批机制，提升全链条服务能力，完善联动协调机制，提升全方位服务能力，完善闭环运行机制，提升全周期服务能力，完善结果导向机制，提升一码统管的全流程服务能力；要盯住</w:t>
            </w:r>
            <w:r>
              <w:rPr>
                <w:rFonts w:hint="eastAsia" w:ascii="仿宋_GB2312" w:hAnsi="仿宋_GB2312" w:eastAsia="仿宋_GB2312" w:cs="仿宋_GB2312"/>
                <w:b/>
                <w:bCs/>
                <w:color w:val="000000" w:themeColor="text1"/>
                <w:spacing w:val="0"/>
                <w:kern w:val="21"/>
                <w:sz w:val="24"/>
                <w:szCs w:val="24"/>
                <w:lang w:val="en-US" w:eastAsia="zh-CN" w:bidi="ar-SA"/>
                <w14:textFill>
                  <w14:solidFill>
                    <w14:schemeClr w14:val="tx1"/>
                  </w14:solidFill>
                </w14:textFill>
              </w:rPr>
              <w:t>五个重点环节，</w:t>
            </w:r>
            <w:r>
              <w:rPr>
                <w:rFonts w:hint="eastAsia" w:ascii="仿宋_GB2312" w:hAnsi="仿宋_GB2312" w:eastAsia="仿宋_GB2312" w:cs="仿宋_GB2312"/>
                <w:color w:val="000000" w:themeColor="text1"/>
                <w:spacing w:val="0"/>
                <w:kern w:val="21"/>
                <w:sz w:val="24"/>
                <w:szCs w:val="24"/>
                <w:lang w:val="en-US" w:eastAsia="zh-CN" w:bidi="ar-SA"/>
                <w14:textFill>
                  <w14:solidFill>
                    <w14:schemeClr w14:val="tx1"/>
                  </w14:solidFill>
                </w14:textFill>
              </w:rPr>
              <w:t>实行“一项目，一团队，一清单，一方案，一报告”服务模式，加强全代办和领办队伍培训，着力提升审批效能。</w:t>
            </w:r>
          </w:p>
        </w:tc>
      </w:tr>
    </w:tbl>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20" w:lineRule="exact"/>
        <w:ind w:left="0" w:leftChars="0" w:right="0" w:rightChars="0" w:firstLine="641" w:firstLineChars="200"/>
        <w:jc w:val="both"/>
        <w:textAlignment w:val="auto"/>
        <w:outlineLvl w:val="9"/>
        <w:rPr>
          <w:rFonts w:hint="eastAsia" w:ascii="仿宋_GB2312" w:hAnsi="仿宋_GB2312" w:eastAsia="仿宋_GB2312" w:cs="仿宋_GB2312"/>
          <w:b w:val="0"/>
          <w:bCs/>
          <w:color w:val="000000" w:themeColor="text1"/>
          <w:spacing w:val="0"/>
          <w:kern w:val="2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pacing w:val="0"/>
          <w:kern w:val="21"/>
          <w:sz w:val="32"/>
          <w:szCs w:val="32"/>
          <w:lang w:val="en-US" w:eastAsia="zh-CN"/>
          <w14:textFill>
            <w14:solidFill>
              <w14:schemeClr w14:val="tx1"/>
            </w14:solidFill>
          </w14:textFill>
        </w:rPr>
        <w:t>对外开放能级不断扩大。</w:t>
      </w:r>
      <w:r>
        <w:rPr>
          <w:rFonts w:hint="eastAsia" w:ascii="仿宋_GB2312" w:hAnsi="仿宋_GB2312" w:eastAsia="仿宋_GB2312" w:cs="仿宋_GB2312"/>
          <w:b w:val="0"/>
          <w:bCs/>
          <w:color w:val="000000" w:themeColor="text1"/>
          <w:spacing w:val="0"/>
          <w:kern w:val="21"/>
          <w:sz w:val="32"/>
          <w:szCs w:val="32"/>
          <w:lang w:val="en-US" w:eastAsia="zh-CN"/>
          <w14:textFill>
            <w14:solidFill>
              <w14:schemeClr w14:val="tx1"/>
            </w14:solidFill>
          </w14:textFill>
        </w:rPr>
        <w:t>充分发挥</w:t>
      </w:r>
      <w:r>
        <w:rPr>
          <w:rFonts w:hint="eastAsia" w:ascii="仿宋_GB2312" w:hAnsi="仿宋_GB2312" w:eastAsia="仿宋_GB2312" w:cs="仿宋_GB2312"/>
          <w:color w:val="000000" w:themeColor="text1"/>
          <w:spacing w:val="0"/>
          <w:kern w:val="21"/>
          <w:sz w:val="32"/>
          <w:szCs w:val="32"/>
          <w:highlight w:val="none"/>
          <w:lang w:val="en-US" w:eastAsia="zh-CN"/>
          <w14:textFill>
            <w14:solidFill>
              <w14:schemeClr w14:val="tx1"/>
            </w14:solidFill>
          </w14:textFill>
        </w:rPr>
        <w:t>方略保税物流中心作为</w:t>
      </w:r>
      <w:r>
        <w:rPr>
          <w:rFonts w:hint="eastAsia" w:ascii="仿宋_GB2312" w:hAnsi="仿宋_GB2312" w:eastAsia="仿宋_GB2312" w:cs="仿宋_GB2312"/>
          <w:color w:val="000000" w:themeColor="text1"/>
          <w:spacing w:val="0"/>
          <w:kern w:val="21"/>
          <w:sz w:val="32"/>
          <w:szCs w:val="32"/>
          <w:lang w:val="en-US" w:eastAsia="zh-CN" w:bidi="ar-SA"/>
          <w14:textFill>
            <w14:solidFill>
              <w14:schemeClr w14:val="tx1"/>
            </w14:solidFill>
          </w14:textFill>
        </w:rPr>
        <w:t>山西省四大公共平台之一和山西省首家保税物流中心重要作用，</w:t>
      </w:r>
      <w:r>
        <w:rPr>
          <w:rFonts w:hint="eastAsia" w:ascii="仿宋_GB2312" w:hAnsi="新宋体" w:eastAsia="仿宋_GB2312"/>
          <w:color w:val="000000" w:themeColor="text1"/>
          <w:spacing w:val="0"/>
          <w:kern w:val="21"/>
          <w:sz w:val="32"/>
          <w:szCs w:val="32"/>
          <w:lang w:val="en-US" w:eastAsia="zh-CN"/>
          <w14:textFill>
            <w14:solidFill>
              <w14:schemeClr w14:val="tx1"/>
            </w14:solidFill>
          </w14:textFill>
        </w:rPr>
        <w:t>打造大宗散货集散中心、推进多式联运示范工程，</w:t>
      </w:r>
      <w:r>
        <w:rPr>
          <w:rFonts w:hint="eastAsia" w:ascii="仿宋_GB2312" w:hAnsi="仿宋_GB2312" w:eastAsia="仿宋_GB2312" w:cs="仿宋_GB2312"/>
          <w:color w:val="000000" w:themeColor="text1"/>
          <w:spacing w:val="0"/>
          <w:kern w:val="21"/>
          <w:sz w:val="32"/>
          <w:szCs w:val="32"/>
          <w:lang w:val="en-US" w:eastAsia="zh-CN" w:bidi="ar-SA"/>
          <w14:textFill>
            <w14:solidFill>
              <w14:schemeClr w14:val="tx1"/>
            </w14:solidFill>
          </w14:textFill>
        </w:rPr>
        <w:t>持续推进</w:t>
      </w:r>
      <w:r>
        <w:rPr>
          <w:rFonts w:hint="eastAsia" w:ascii="仿宋_GB2312" w:hAnsi="新宋体" w:eastAsia="仿宋_GB2312"/>
          <w:color w:val="000000" w:themeColor="text1"/>
          <w:spacing w:val="0"/>
          <w:kern w:val="21"/>
          <w:sz w:val="32"/>
          <w:szCs w:val="32"/>
          <w:lang w:val="en-US" w:eastAsia="zh-CN"/>
          <w14:textFill>
            <w14:solidFill>
              <w14:schemeClr w14:val="tx1"/>
            </w14:solidFill>
          </w14:textFill>
        </w:rPr>
        <w:t>中欧班列组货开行、跨境电商业务探索等，形成我市进出口业务主要增长点。综保区申建稳步推进，以综保建投为建设运行主体的临汾陆港型国家物流枢纽入选2023年国家物流枢纽建设名单，中欧班列、绿色公转铁集装箱循环班列常态化运行，</w:t>
      </w:r>
      <w:r>
        <w:rPr>
          <w:rFonts w:hint="eastAsia" w:ascii="仿宋_GB2312" w:hAnsi="仿宋_GB2312" w:eastAsia="仿宋_GB2312" w:cs="仿宋_GB2312"/>
          <w:b w:val="0"/>
          <w:bCs/>
          <w:color w:val="000000" w:themeColor="text1"/>
          <w:spacing w:val="0"/>
          <w:kern w:val="21"/>
          <w:sz w:val="32"/>
          <w:szCs w:val="32"/>
          <w:lang w:val="en-US" w:eastAsia="zh-CN"/>
          <w14:textFill>
            <w14:solidFill>
              <w14:schemeClr w14:val="tx1"/>
            </w14:solidFill>
          </w14:textFill>
        </w:rPr>
        <w:t>全市全年进出口总额完成34774.67万元，同比增长47.37%，</w:t>
      </w:r>
      <w:r>
        <w:rPr>
          <w:rFonts w:hint="eastAsia" w:ascii="仿宋_GB2312" w:hAnsi="新宋体" w:eastAsia="仿宋_GB2312"/>
          <w:color w:val="000000" w:themeColor="text1"/>
          <w:spacing w:val="0"/>
          <w:kern w:val="21"/>
          <w:sz w:val="32"/>
          <w:szCs w:val="32"/>
          <w:lang w:val="en-US" w:eastAsia="zh-CN"/>
          <w14:textFill>
            <w14:solidFill>
              <w14:schemeClr w14:val="tx1"/>
            </w14:solidFill>
          </w14:textFill>
        </w:rPr>
        <w:t>外贸结构不断优化，外贸规模持续扩大。</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20" w:lineRule="exact"/>
        <w:ind w:left="0" w:leftChars="0" w:right="0" w:rightChars="0" w:firstLine="641" w:firstLineChars="200"/>
        <w:jc w:val="both"/>
        <w:textAlignment w:val="auto"/>
        <w:outlineLvl w:val="9"/>
        <w:rPr>
          <w:rFonts w:hint="eastAsia" w:ascii="楷体_GB2312" w:hAnsi="华文中宋" w:eastAsia="楷体_GB2312"/>
          <w:b/>
          <w:color w:val="000000" w:themeColor="text1"/>
          <w:spacing w:val="0"/>
          <w:kern w:val="21"/>
          <w:sz w:val="32"/>
          <w:szCs w:val="32"/>
          <w:lang w:val="en-US" w:eastAsia="zh-CN"/>
          <w14:textFill>
            <w14:solidFill>
              <w14:schemeClr w14:val="tx1"/>
            </w14:solidFill>
          </w14:textFill>
        </w:rPr>
      </w:pPr>
      <w:r>
        <w:rPr>
          <w:rFonts w:hint="eastAsia" w:ascii="楷体_GB2312" w:hAnsi="华文中宋" w:eastAsia="楷体_GB2312"/>
          <w:b/>
          <w:color w:val="000000" w:themeColor="text1"/>
          <w:spacing w:val="0"/>
          <w:kern w:val="21"/>
          <w:sz w:val="32"/>
          <w:szCs w:val="32"/>
          <w:lang w:val="en-US" w:eastAsia="zh-CN"/>
          <w14:textFill>
            <w14:solidFill>
              <w14:schemeClr w14:val="tx1"/>
            </w14:solidFill>
          </w14:textFill>
        </w:rPr>
        <w:t>（六）生态环境持续改善</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20" w:lineRule="exact"/>
        <w:ind w:left="0" w:leftChars="0" w:right="0" w:rightChars="0" w:firstLine="641" w:firstLineChars="200"/>
        <w:jc w:val="both"/>
        <w:textAlignment w:val="auto"/>
        <w:outlineLvl w:val="9"/>
        <w:rPr>
          <w:rFonts w:hint="eastAsia" w:ascii="仿宋_GB2312" w:hAnsi="仿宋_GB2312" w:eastAsia="仿宋_GB2312" w:cs="仿宋_GB2312"/>
          <w:b w:val="0"/>
          <w:bCs/>
          <w:color w:val="000000" w:themeColor="text1"/>
          <w:spacing w:val="0"/>
          <w:kern w:val="2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pacing w:val="0"/>
          <w:kern w:val="21"/>
          <w:sz w:val="32"/>
          <w:szCs w:val="32"/>
          <w:lang w:val="en-US" w:eastAsia="zh-CN"/>
          <w14:textFill>
            <w14:solidFill>
              <w14:schemeClr w14:val="tx1"/>
            </w14:solidFill>
          </w14:textFill>
        </w:rPr>
        <w:t>狠抓大气污染防治</w:t>
      </w:r>
      <w:r>
        <w:rPr>
          <w:rFonts w:hint="eastAsia" w:ascii="仿宋_GB2312" w:hAnsi="仿宋_GB2312" w:eastAsia="仿宋_GB2312" w:cs="仿宋_GB2312"/>
          <w:b w:val="0"/>
          <w:bCs/>
          <w:color w:val="000000" w:themeColor="text1"/>
          <w:spacing w:val="0"/>
          <w:kern w:val="21"/>
          <w:sz w:val="32"/>
          <w:szCs w:val="32"/>
          <w:lang w:val="en-US" w:eastAsia="zh-CN"/>
          <w14:textFill>
            <w14:solidFill>
              <w14:schemeClr w14:val="tx1"/>
            </w14:solidFill>
          </w14:textFill>
        </w:rPr>
        <w:t>。</w:t>
      </w:r>
      <w:r>
        <w:rPr>
          <w:rFonts w:hint="eastAsia" w:ascii="仿宋_GB2312" w:eastAsia="仿宋_GB2312"/>
          <w:color w:val="000000" w:themeColor="text1"/>
          <w:spacing w:val="0"/>
          <w:kern w:val="21"/>
          <w:sz w:val="32"/>
          <w:szCs w:val="32"/>
          <w:lang w:val="en-US" w:eastAsia="zh-CN"/>
          <w14:textFill>
            <w14:solidFill>
              <w14:schemeClr w14:val="tx1"/>
            </w14:solidFill>
          </w14:textFill>
        </w:rPr>
        <w:t>有效发挥</w:t>
      </w:r>
      <w:r>
        <w:rPr>
          <w:rFonts w:hint="eastAsia" w:ascii="仿宋_GB2312" w:eastAsia="仿宋_GB2312"/>
          <w:color w:val="000000" w:themeColor="text1"/>
          <w:spacing w:val="0"/>
          <w:kern w:val="21"/>
          <w:sz w:val="32"/>
          <w:szCs w:val="32"/>
          <w14:textFill>
            <w14:solidFill>
              <w14:schemeClr w14:val="tx1"/>
            </w14:solidFill>
          </w14:textFill>
        </w:rPr>
        <w:t>大气团队技术支撑</w:t>
      </w:r>
      <w:r>
        <w:rPr>
          <w:rFonts w:hint="eastAsia" w:ascii="仿宋_GB2312" w:eastAsia="仿宋_GB2312"/>
          <w:color w:val="000000" w:themeColor="text1"/>
          <w:spacing w:val="0"/>
          <w:kern w:val="21"/>
          <w:sz w:val="32"/>
          <w:szCs w:val="32"/>
          <w:lang w:val="en-US" w:eastAsia="zh-CN"/>
          <w14:textFill>
            <w14:solidFill>
              <w14:schemeClr w14:val="tx1"/>
            </w14:solidFill>
          </w14:textFill>
        </w:rPr>
        <w:t>作用，</w:t>
      </w:r>
      <w:r>
        <w:rPr>
          <w:rFonts w:hint="eastAsia" w:ascii="仿宋_GB2312" w:hAnsi="宋体" w:eastAsia="仿宋_GB2312" w:cs="仿宋_GB2312"/>
          <w:color w:val="000000" w:themeColor="text1"/>
          <w:spacing w:val="0"/>
          <w:kern w:val="21"/>
          <w:sz w:val="32"/>
          <w:szCs w:val="32"/>
          <w:lang w:bidi="ar"/>
          <w14:textFill>
            <w14:solidFill>
              <w14:schemeClr w14:val="tx1"/>
            </w14:solidFill>
          </w14:textFill>
        </w:rPr>
        <w:t>对工业源、扬尘源、生活源、移动源等“四源”开展常态化整治，实现精准管控</w:t>
      </w:r>
      <w:r>
        <w:rPr>
          <w:rFonts w:hint="eastAsia" w:ascii="仿宋_GB2312" w:hAnsi="宋体" w:eastAsia="仿宋_GB2312" w:cs="仿宋_GB2312"/>
          <w:color w:val="000000" w:themeColor="text1"/>
          <w:spacing w:val="0"/>
          <w:kern w:val="21"/>
          <w:sz w:val="32"/>
          <w:szCs w:val="32"/>
          <w:lang w:eastAsia="zh-CN" w:bidi="ar"/>
          <w14:textFill>
            <w14:solidFill>
              <w14:schemeClr w14:val="tx1"/>
            </w14:solidFill>
          </w14:textFill>
        </w:rPr>
        <w:t>。</w:t>
      </w:r>
      <w:r>
        <w:rPr>
          <w:rFonts w:hint="eastAsia" w:ascii="仿宋_GB2312" w:hAnsi="仿宋_GB2312" w:eastAsia="仿宋_GB2312" w:cs="仿宋_GB2312"/>
          <w:b w:val="0"/>
          <w:bCs/>
          <w:color w:val="000000" w:themeColor="text1"/>
          <w:spacing w:val="0"/>
          <w:kern w:val="21"/>
          <w:sz w:val="32"/>
          <w:szCs w:val="32"/>
          <w:lang w:val="en-US" w:eastAsia="zh-CN"/>
          <w14:textFill>
            <w14:solidFill>
              <w14:schemeClr w14:val="tx1"/>
            </w14:solidFill>
          </w14:textFill>
        </w:rPr>
        <w:t>坚持帮扶为主、服务企业理念，对建邦铸造、华强钢铁、侯马热电等重点企业及23家涉VOCs企业开展监督帮扶，</w:t>
      </w:r>
      <w:r>
        <w:rPr>
          <w:rFonts w:hint="eastAsia" w:ascii="仿宋_GB2312" w:hAnsi="仿宋_GB2312" w:eastAsia="仿宋_GB2312" w:cs="仿宋_GB2312"/>
          <w:b w:val="0"/>
          <w:bCs/>
          <w:color w:val="000000" w:themeColor="text1"/>
          <w:spacing w:val="-6"/>
          <w:kern w:val="21"/>
          <w:sz w:val="32"/>
          <w:szCs w:val="32"/>
          <w:lang w:val="en-US" w:eastAsia="zh-CN"/>
          <w14:textFill>
            <w14:solidFill>
              <w14:schemeClr w14:val="tx1"/>
            </w14:solidFill>
          </w14:textFill>
        </w:rPr>
        <w:t>提高企业治理水平。积极推动企业绩效分级申报，完善应急减排清单，严格控制污染气体排放，主要污染物PM</w:t>
      </w:r>
      <w:r>
        <w:rPr>
          <w:rFonts w:hint="eastAsia" w:ascii="仿宋_GB2312" w:hAnsi="仿宋_GB2312" w:eastAsia="仿宋_GB2312" w:cs="仿宋_GB2312"/>
          <w:b w:val="0"/>
          <w:bCs/>
          <w:color w:val="000000" w:themeColor="text1"/>
          <w:spacing w:val="-6"/>
          <w:kern w:val="21"/>
          <w:sz w:val="32"/>
          <w:szCs w:val="32"/>
          <w:vertAlign w:val="subscript"/>
          <w:lang w:val="en-US" w:eastAsia="zh-CN"/>
          <w14:textFill>
            <w14:solidFill>
              <w14:schemeClr w14:val="tx1"/>
            </w14:solidFill>
          </w14:textFill>
        </w:rPr>
        <w:t>10</w:t>
      </w:r>
      <w:r>
        <w:rPr>
          <w:rFonts w:hint="eastAsia" w:ascii="仿宋_GB2312" w:hAnsi="仿宋_GB2312" w:eastAsia="仿宋_GB2312" w:cs="仿宋_GB2312"/>
          <w:b w:val="0"/>
          <w:bCs/>
          <w:color w:val="000000" w:themeColor="text1"/>
          <w:spacing w:val="-6"/>
          <w:kern w:val="21"/>
          <w:sz w:val="32"/>
          <w:szCs w:val="32"/>
          <w:lang w:val="en-US" w:eastAsia="zh-CN"/>
          <w14:textFill>
            <w14:solidFill>
              <w14:schemeClr w14:val="tx1"/>
            </w14:solidFill>
          </w14:textFill>
        </w:rPr>
        <w:t>历史性退出全省倒一。</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8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62" w:hRule="atLeast"/>
          <w:jc w:val="center"/>
        </w:trPr>
        <w:tc>
          <w:tcPr>
            <w:tcW w:w="8839" w:type="dxa"/>
            <w:tcBorders>
              <w:tl2br w:val="nil"/>
              <w:tr2bl w:val="nil"/>
            </w:tcBorders>
            <w:noWrap w:val="0"/>
            <w:vAlign w:val="top"/>
          </w:tcPr>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val="0"/>
              <w:topLinePunct w:val="0"/>
              <w:autoSpaceDE/>
              <w:autoSpaceDN/>
              <w:bidi w:val="0"/>
              <w:adjustRightInd/>
              <w:snapToGrid/>
              <w:spacing w:before="89" w:beforeLines="20" w:after="89" w:afterLines="20" w:line="360" w:lineRule="exact"/>
              <w:ind w:left="0" w:leftChars="0" w:right="0" w:rightChars="0"/>
              <w:jc w:val="center"/>
              <w:textAlignment w:val="auto"/>
              <w:rPr>
                <w:rFonts w:hint="eastAsia" w:ascii="黑体" w:hAnsi="黑体" w:eastAsia="黑体" w:cs="黑体"/>
                <w:color w:val="000000" w:themeColor="text1"/>
                <w:spacing w:val="0"/>
                <w:kern w:val="21"/>
                <w:sz w:val="24"/>
                <w:szCs w:val="24"/>
                <w:lang w:val="en-US" w:eastAsia="zh-CN"/>
                <w14:textFill>
                  <w14:solidFill>
                    <w14:schemeClr w14:val="tx1"/>
                  </w14:solidFill>
                </w14:textFill>
              </w:rPr>
            </w:pPr>
            <w:r>
              <w:rPr>
                <w:rFonts w:hint="eastAsia" w:ascii="黑体" w:hAnsi="黑体" w:eastAsia="黑体" w:cs="黑体"/>
                <w:color w:val="000000" w:themeColor="text1"/>
                <w:spacing w:val="0"/>
                <w:kern w:val="21"/>
                <w:sz w:val="24"/>
                <w:szCs w:val="24"/>
                <w:lang w:eastAsia="zh-CN"/>
                <w14:textFill>
                  <w14:solidFill>
                    <w14:schemeClr w14:val="tx1"/>
                  </w14:solidFill>
                </w14:textFill>
              </w:rPr>
              <w:t>专栏</w:t>
            </w:r>
            <w:r>
              <w:rPr>
                <w:rFonts w:hint="eastAsia" w:ascii="黑体" w:hAnsi="黑体" w:eastAsia="黑体" w:cs="黑体"/>
                <w:color w:val="000000" w:themeColor="text1"/>
                <w:spacing w:val="0"/>
                <w:kern w:val="21"/>
                <w:sz w:val="24"/>
                <w:szCs w:val="24"/>
                <w:lang w:val="en-US" w:eastAsia="zh-CN"/>
                <w14:textFill>
                  <w14:solidFill>
                    <w14:schemeClr w14:val="tx1"/>
                  </w14:solidFill>
                </w14:textFill>
              </w:rPr>
              <w:t>5：涉VOCs企业、污染物PM</w:t>
            </w:r>
            <w:r>
              <w:rPr>
                <w:rFonts w:hint="eastAsia" w:ascii="黑体" w:hAnsi="黑体" w:eastAsia="黑体" w:cs="黑体"/>
                <w:color w:val="000000" w:themeColor="text1"/>
                <w:spacing w:val="0"/>
                <w:kern w:val="21"/>
                <w:sz w:val="24"/>
                <w:szCs w:val="24"/>
                <w:vertAlign w:val="subscript"/>
                <w:lang w:val="en-US" w:eastAsia="zh-CN"/>
                <w14:textFill>
                  <w14:solidFill>
                    <w14:schemeClr w14:val="tx1"/>
                  </w14:solidFill>
                </w14:textFill>
              </w:rPr>
              <w:t>10</w:t>
            </w:r>
          </w:p>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val="0"/>
              <w:topLinePunct w:val="0"/>
              <w:autoSpaceDE/>
              <w:autoSpaceDN/>
              <w:bidi w:val="0"/>
              <w:adjustRightInd/>
              <w:snapToGrid/>
              <w:spacing w:before="89" w:beforeLines="20" w:after="0" w:line="360" w:lineRule="exact"/>
              <w:ind w:left="0" w:leftChars="0" w:right="0" w:rightChars="0" w:firstLine="480" w:firstLineChars="200"/>
              <w:textAlignment w:val="auto"/>
              <w:rPr>
                <w:rFonts w:hint="default" w:ascii="仿宋_GB2312" w:hAnsi="仿宋_GB2312" w:eastAsia="仿宋_GB2312" w:cs="仿宋_GB2312"/>
                <w:color w:val="000000" w:themeColor="text1"/>
                <w:spacing w:val="0"/>
                <w:kern w:val="21"/>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kern w:val="21"/>
                <w:sz w:val="24"/>
                <w:szCs w:val="24"/>
                <w:lang w:val="en-US" w:eastAsia="zh-CN" w:bidi="ar-SA"/>
                <w14:textFill>
                  <w14:solidFill>
                    <w14:schemeClr w14:val="tx1"/>
                  </w14:solidFill>
                </w14:textFill>
              </w:rPr>
              <w:t>1.“涉VOCs企业”：是指涉及或产生挥发性有机化合物（Volatile Organic Compounds）的企业。</w:t>
            </w:r>
          </w:p>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val="0"/>
              <w:topLinePunct w:val="0"/>
              <w:autoSpaceDE/>
              <w:autoSpaceDN/>
              <w:bidi w:val="0"/>
              <w:adjustRightInd/>
              <w:snapToGrid/>
              <w:spacing w:before="89" w:beforeLines="20" w:after="0" w:line="360" w:lineRule="exact"/>
              <w:ind w:left="0" w:leftChars="0" w:right="0" w:rightChars="0" w:firstLine="480" w:firstLineChars="200"/>
              <w:textAlignment w:val="auto"/>
              <w:rPr>
                <w:rFonts w:hint="eastAsia"/>
                <w:color w:val="000000" w:themeColor="text1"/>
                <w:spacing w:val="0"/>
                <w:kern w:val="21"/>
                <w:vertAlign w:val="baseline"/>
                <w:lang w:eastAsia="zh-CN"/>
                <w14:textFill>
                  <w14:solidFill>
                    <w14:schemeClr w14:val="tx1"/>
                  </w14:solidFill>
                </w14:textFill>
              </w:rPr>
            </w:pPr>
            <w:r>
              <w:rPr>
                <w:rFonts w:hint="eastAsia" w:ascii="仿宋_GB2312" w:hAnsi="仿宋_GB2312" w:eastAsia="仿宋_GB2312" w:cs="仿宋_GB2312"/>
                <w:color w:val="000000" w:themeColor="text1"/>
                <w:spacing w:val="0"/>
                <w:kern w:val="21"/>
                <w:sz w:val="24"/>
                <w:szCs w:val="24"/>
                <w:lang w:val="en-US" w:eastAsia="zh-CN" w:bidi="ar-SA"/>
                <w14:textFill>
                  <w14:solidFill>
                    <w14:schemeClr w14:val="tx1"/>
                  </w14:solidFill>
                </w14:textFill>
              </w:rPr>
              <w:t>2.“污染物PM</w:t>
            </w:r>
            <w:r>
              <w:rPr>
                <w:rFonts w:hint="eastAsia" w:ascii="仿宋_GB2312" w:hAnsi="仿宋_GB2312" w:eastAsia="仿宋_GB2312" w:cs="仿宋_GB2312"/>
                <w:color w:val="000000" w:themeColor="text1"/>
                <w:spacing w:val="0"/>
                <w:kern w:val="21"/>
                <w:sz w:val="24"/>
                <w:szCs w:val="24"/>
                <w:vertAlign w:val="subscript"/>
                <w:lang w:val="en-US" w:eastAsia="zh-CN" w:bidi="ar-SA"/>
                <w14:textFill>
                  <w14:solidFill>
                    <w14:schemeClr w14:val="tx1"/>
                  </w14:solidFill>
                </w14:textFill>
              </w:rPr>
              <w:t>10</w:t>
            </w:r>
            <w:r>
              <w:rPr>
                <w:rFonts w:hint="eastAsia" w:ascii="仿宋_GB2312" w:hAnsi="仿宋_GB2312" w:eastAsia="仿宋_GB2312" w:cs="仿宋_GB2312"/>
                <w:color w:val="000000" w:themeColor="text1"/>
                <w:spacing w:val="0"/>
                <w:kern w:val="21"/>
                <w:sz w:val="24"/>
                <w:szCs w:val="24"/>
                <w:lang w:val="en-US" w:eastAsia="zh-CN" w:bidi="ar-SA"/>
                <w14:textFill>
                  <w14:solidFill>
                    <w14:schemeClr w14:val="tx1"/>
                  </w14:solidFill>
                </w14:textFill>
              </w:rPr>
              <w:t>”：是指空气中空气动力学粒径小于等于10微米的所有颗粒物,又称为可吸入颗粒物。</w:t>
            </w:r>
          </w:p>
        </w:tc>
      </w:tr>
    </w:tbl>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00" w:lineRule="exact"/>
        <w:ind w:left="0" w:leftChars="0" w:right="0" w:rightChars="0" w:firstLine="641" w:firstLineChars="200"/>
        <w:jc w:val="both"/>
        <w:textAlignment w:val="auto"/>
        <w:outlineLvl w:val="9"/>
        <w:rPr>
          <w:rFonts w:hint="eastAsia" w:ascii="仿宋_GB2312" w:hAnsi="新宋体" w:eastAsia="仿宋_GB2312" w:cs="Times New Roman"/>
          <w:color w:val="000000" w:themeColor="text1"/>
          <w:spacing w:val="0"/>
          <w:kern w:val="21"/>
          <w:sz w:val="32"/>
          <w:szCs w:val="32"/>
          <w:lang w:val="en-US" w:eastAsia="zh-CN"/>
          <w14:textFill>
            <w14:solidFill>
              <w14:schemeClr w14:val="tx1"/>
            </w14:solidFill>
          </w14:textFill>
        </w:rPr>
      </w:pPr>
      <w:r>
        <w:rPr>
          <w:rFonts w:hint="eastAsia" w:ascii="仿宋_GB2312" w:hAnsi="新宋体" w:eastAsia="仿宋_GB2312" w:cs="Times New Roman"/>
          <w:b/>
          <w:bCs/>
          <w:color w:val="000000" w:themeColor="text1"/>
          <w:spacing w:val="0"/>
          <w:kern w:val="21"/>
          <w:sz w:val="32"/>
          <w:szCs w:val="32"/>
          <w:lang w:val="en-US" w:eastAsia="zh-CN"/>
          <w14:textFill>
            <w14:solidFill>
              <w14:schemeClr w14:val="tx1"/>
            </w14:solidFill>
          </w14:textFill>
        </w:rPr>
        <w:t>打好打赢治水攻坚战。</w:t>
      </w:r>
      <w:r>
        <w:rPr>
          <w:rFonts w:hint="eastAsia" w:ascii="仿宋_GB2312" w:hAnsi="仿宋_GB2312" w:eastAsia="仿宋_GB2312" w:cs="仿宋_GB2312"/>
          <w:color w:val="000000" w:themeColor="text1"/>
          <w:spacing w:val="0"/>
          <w:kern w:val="21"/>
          <w:sz w:val="32"/>
          <w:szCs w:val="32"/>
          <w14:textFill>
            <w14:solidFill>
              <w14:schemeClr w14:val="tx1"/>
            </w14:solidFill>
          </w14:textFill>
        </w:rPr>
        <w:t>坚持“长期靠工程，短期靠调度”，</w:t>
      </w: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以</w:t>
      </w:r>
      <w:r>
        <w:rPr>
          <w:rFonts w:hint="eastAsia" w:ascii="仿宋_GB2312" w:hAnsi="仿宋_GB2312" w:eastAsia="仿宋_GB2312" w:cs="仿宋_GB2312"/>
          <w:color w:val="000000" w:themeColor="text1"/>
          <w:spacing w:val="0"/>
          <w:kern w:val="21"/>
          <w:sz w:val="32"/>
          <w:szCs w:val="32"/>
          <w14:textFill>
            <w14:solidFill>
              <w14:schemeClr w14:val="tx1"/>
            </w14:solidFill>
          </w14:textFill>
        </w:rPr>
        <w:t>“工程治水”为抓手，</w:t>
      </w:r>
      <w:r>
        <w:rPr>
          <w:rFonts w:hint="eastAsia" w:ascii="仿宋_GB2312" w:hAnsi="新宋体" w:eastAsia="仿宋_GB2312" w:cs="Times New Roman"/>
          <w:color w:val="000000" w:themeColor="text1"/>
          <w:spacing w:val="0"/>
          <w:kern w:val="21"/>
          <w:sz w:val="32"/>
          <w:szCs w:val="32"/>
          <w:lang w:val="en-US" w:eastAsia="zh-CN"/>
          <w14:textFill>
            <w14:solidFill>
              <w14:schemeClr w14:val="tx1"/>
            </w14:solidFill>
          </w14:textFill>
        </w:rPr>
        <w:t>专班推进“一泓清水入黄河”工程项目。10个项目工程中1个已完工，8个已开工建设，1个已立项待开工。加大生态补水，购买黄河水补充二库源头基流，铺设浍河下游七一水库补水管道，实施生态基流补水580余万立方米，断面水质明显改善。成功承办</w:t>
      </w:r>
      <w:r>
        <w:rPr>
          <w:rFonts w:hint="default" w:ascii="仿宋_GB2312" w:hAnsi="新宋体" w:eastAsia="仿宋_GB2312" w:cs="Times New Roman"/>
          <w:color w:val="000000" w:themeColor="text1"/>
          <w:spacing w:val="0"/>
          <w:kern w:val="21"/>
          <w:sz w:val="32"/>
          <w:szCs w:val="32"/>
          <w:lang w:val="en-US" w:eastAsia="zh-CN"/>
          <w14:textFill>
            <w14:solidFill>
              <w14:schemeClr w14:val="tx1"/>
            </w14:solidFill>
          </w14:textFill>
        </w:rPr>
        <w:t>全省“一泓清水入黄河”誓师大会及工程开工仪式</w:t>
      </w:r>
      <w:r>
        <w:rPr>
          <w:rFonts w:hint="eastAsia" w:ascii="仿宋_GB2312" w:hAnsi="新宋体" w:eastAsia="仿宋_GB2312" w:cs="Times New Roman"/>
          <w:color w:val="000000" w:themeColor="text1"/>
          <w:spacing w:val="0"/>
          <w:kern w:val="21"/>
          <w:sz w:val="32"/>
          <w:szCs w:val="32"/>
          <w:lang w:val="en-US" w:eastAsia="zh-CN"/>
          <w14:textFill>
            <w14:solidFill>
              <w14:schemeClr w14:val="tx1"/>
            </w14:solidFill>
          </w14:textFill>
        </w:rPr>
        <w:t>，国考断面水质提前实现地表水三类，水环境质量迈上新台阶。</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00" w:lineRule="exact"/>
        <w:ind w:left="0" w:leftChars="0" w:right="0" w:rightChars="0" w:firstLine="641" w:firstLineChars="200"/>
        <w:jc w:val="both"/>
        <w:textAlignment w:val="auto"/>
        <w:outlineLvl w:val="9"/>
        <w:rPr>
          <w:rFonts w:hint="eastAsia" w:ascii="仿宋_GB2312" w:hAnsi="仿宋_GB2312" w:eastAsia="仿宋_GB2312" w:cs="仿宋_GB2312"/>
          <w:b w:val="0"/>
          <w:bCs/>
          <w:color w:val="000000" w:themeColor="text1"/>
          <w:spacing w:val="0"/>
          <w:kern w:val="2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pacing w:val="0"/>
          <w:kern w:val="21"/>
          <w:sz w:val="32"/>
          <w:szCs w:val="32"/>
          <w:lang w:val="en-US" w:eastAsia="zh-CN"/>
          <w14:textFill>
            <w14:solidFill>
              <w14:schemeClr w14:val="tx1"/>
            </w14:solidFill>
          </w14:textFill>
        </w:rPr>
        <w:t>落实土壤污染防治任务。</w:t>
      </w:r>
      <w:r>
        <w:rPr>
          <w:rFonts w:hint="eastAsia" w:ascii="仿宋_GB2312" w:hAnsi="仿宋_GB2312" w:eastAsia="仿宋_GB2312" w:cs="仿宋_GB2312"/>
          <w:b w:val="0"/>
          <w:bCs/>
          <w:color w:val="000000" w:themeColor="text1"/>
          <w:spacing w:val="0"/>
          <w:kern w:val="21"/>
          <w:sz w:val="32"/>
          <w:szCs w:val="32"/>
          <w:lang w:val="en-US" w:eastAsia="zh-CN"/>
          <w14:textFill>
            <w14:solidFill>
              <w14:schemeClr w14:val="tx1"/>
            </w14:solidFill>
          </w14:textFill>
        </w:rPr>
        <w:t>强化建设用地准入管理，已完成侯马市雅境住宅小区、寰域小区项目等4块土地土壤污染状况调查及专家评审。开展土壤污染重点监管单位隐患排查，平阳重工已完成土壤污染隐患排查“回头看”和自行监测工作。全市土壤环境质量总体保持稳定，受污染耕地安全利用和污染地块安全利用率满足国家考核要求。</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00" w:lineRule="exact"/>
        <w:ind w:left="0" w:leftChars="0" w:right="0" w:rightChars="0" w:firstLine="641" w:firstLineChars="200"/>
        <w:jc w:val="both"/>
        <w:textAlignment w:val="auto"/>
        <w:outlineLvl w:val="9"/>
        <w:rPr>
          <w:rFonts w:hint="eastAsia" w:ascii="楷体_GB2312" w:hAnsi="华文中宋" w:eastAsia="楷体_GB2312"/>
          <w:b/>
          <w:color w:val="000000" w:themeColor="text1"/>
          <w:spacing w:val="0"/>
          <w:kern w:val="21"/>
          <w:sz w:val="32"/>
          <w:szCs w:val="32"/>
          <w:lang w:val="en-US" w:eastAsia="zh-CN"/>
          <w14:textFill>
            <w14:solidFill>
              <w14:schemeClr w14:val="tx1"/>
            </w14:solidFill>
          </w14:textFill>
        </w:rPr>
      </w:pPr>
      <w:r>
        <w:rPr>
          <w:rFonts w:hint="eastAsia" w:ascii="楷体_GB2312" w:hAnsi="华文中宋" w:eastAsia="楷体_GB2312"/>
          <w:b/>
          <w:color w:val="000000" w:themeColor="text1"/>
          <w:spacing w:val="0"/>
          <w:kern w:val="21"/>
          <w:sz w:val="32"/>
          <w:szCs w:val="32"/>
          <w:lang w:val="en-US" w:eastAsia="zh-CN"/>
          <w14:textFill>
            <w14:solidFill>
              <w14:schemeClr w14:val="tx1"/>
            </w14:solidFill>
          </w14:textFill>
        </w:rPr>
        <w:t>（七）民生福祉不断提升</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00" w:lineRule="exact"/>
        <w:ind w:left="0" w:leftChars="0" w:right="0" w:rightChars="0" w:firstLine="641" w:firstLineChars="200"/>
        <w:jc w:val="both"/>
        <w:textAlignment w:val="auto"/>
        <w:outlineLvl w:val="9"/>
        <w:rPr>
          <w:rFonts w:hint="eastAsia" w:ascii="仿宋_GB2312" w:hAnsi="仿宋_GB2312" w:eastAsia="仿宋_GB2312" w:cs="仿宋_GB2312"/>
          <w:b w:val="0"/>
          <w:bCs/>
          <w:color w:val="000000" w:themeColor="text1"/>
          <w:spacing w:val="0"/>
          <w:kern w:val="2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pacing w:val="0"/>
          <w:kern w:val="21"/>
          <w:sz w:val="32"/>
          <w:szCs w:val="32"/>
          <w:lang w:val="en-US" w:eastAsia="zh-CN"/>
          <w14:textFill>
            <w14:solidFill>
              <w14:schemeClr w14:val="tx1"/>
            </w14:solidFill>
          </w14:textFill>
        </w:rPr>
        <w:t>教育水平显著提升。</w:t>
      </w:r>
      <w:r>
        <w:rPr>
          <w:rFonts w:hint="eastAsia" w:ascii="仿宋_GB2312" w:hAnsi="仿宋_GB2312" w:eastAsia="仿宋_GB2312" w:cs="仿宋_GB2312"/>
          <w:b w:val="0"/>
          <w:bCs/>
          <w:color w:val="000000" w:themeColor="text1"/>
          <w:spacing w:val="0"/>
          <w:kern w:val="21"/>
          <w:sz w:val="32"/>
          <w:szCs w:val="32"/>
          <w:lang w:val="en-US" w:eastAsia="zh-CN"/>
          <w14:textFill>
            <w14:solidFill>
              <w14:schemeClr w14:val="tx1"/>
            </w14:solidFill>
          </w14:textFill>
        </w:rPr>
        <w:t>清北名校录取人数实现突破，侯马一中李帅刚同学以总分683分的成绩被清华大学录取；高考一本达线率比2022年提高4个百分点，达到22.54%；二本达线率比2022年提高5.92个百分点，达到61.49%。“三校五园”项目建设不断加快。新田·育智园、新田·育英园已投入使用；新二中、东城小学、新田·育德园、新田·育慧园建设封顶，2024年秋季投入使用。深化产教融合、校企合作，积极推动职业中专学校与高校、企业对接，协同育人。成功举办晋南智能制造公共实训基地项目对接签约仪式，培养高素质劳动者和技术技能人才。通过“教学新秀大赛”“教学能手比赛”“教学技能大赛”等活动，提高教师职业技能。2023年山西省第八届基础教育“三优工程”评选活动中，我市有三节课和三个教研团队，分获优质课奖和优秀教研团队称号。</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8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97" w:hRule="atLeast"/>
          <w:jc w:val="center"/>
        </w:trPr>
        <w:tc>
          <w:tcPr>
            <w:tcW w:w="8839" w:type="dxa"/>
            <w:tcBorders>
              <w:tl2br w:val="nil"/>
              <w:tr2bl w:val="nil"/>
            </w:tcBorders>
            <w:noWrap w:val="0"/>
            <w:vAlign w:val="top"/>
          </w:tcPr>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val="0"/>
              <w:topLinePunct w:val="0"/>
              <w:autoSpaceDE/>
              <w:autoSpaceDN/>
              <w:bidi w:val="0"/>
              <w:adjustRightInd/>
              <w:snapToGrid/>
              <w:spacing w:after="0" w:line="360" w:lineRule="exact"/>
              <w:ind w:left="0" w:leftChars="0" w:right="0" w:rightChars="0"/>
              <w:jc w:val="center"/>
              <w:textAlignment w:val="auto"/>
              <w:rPr>
                <w:rFonts w:hint="eastAsia" w:ascii="黑体" w:hAnsi="黑体" w:eastAsia="黑体" w:cs="黑体"/>
                <w:color w:val="000000" w:themeColor="text1"/>
                <w:spacing w:val="0"/>
                <w:kern w:val="21"/>
                <w:sz w:val="24"/>
                <w:szCs w:val="24"/>
                <w:lang w:val="en-US" w:eastAsia="zh-CN"/>
                <w14:textFill>
                  <w14:solidFill>
                    <w14:schemeClr w14:val="tx1"/>
                  </w14:solidFill>
                </w14:textFill>
              </w:rPr>
            </w:pPr>
            <w:r>
              <w:rPr>
                <w:rFonts w:hint="eastAsia" w:ascii="黑体" w:hAnsi="黑体" w:eastAsia="黑体" w:cs="黑体"/>
                <w:color w:val="000000" w:themeColor="text1"/>
                <w:spacing w:val="0"/>
                <w:kern w:val="21"/>
                <w:sz w:val="24"/>
                <w:szCs w:val="24"/>
                <w:lang w:eastAsia="zh-CN"/>
                <w14:textFill>
                  <w14:solidFill>
                    <w14:schemeClr w14:val="tx1"/>
                  </w14:solidFill>
                </w14:textFill>
              </w:rPr>
              <w:t>专栏</w:t>
            </w:r>
            <w:r>
              <w:rPr>
                <w:rFonts w:hint="eastAsia" w:ascii="黑体" w:hAnsi="黑体" w:eastAsia="黑体" w:cs="黑体"/>
                <w:color w:val="000000" w:themeColor="text1"/>
                <w:spacing w:val="0"/>
                <w:kern w:val="21"/>
                <w:sz w:val="24"/>
                <w:szCs w:val="24"/>
                <w:lang w:val="en-US" w:eastAsia="zh-CN"/>
                <w14:textFill>
                  <w14:solidFill>
                    <w14:schemeClr w14:val="tx1"/>
                  </w14:solidFill>
                </w14:textFill>
              </w:rPr>
              <w:t>6：基础教育“三优工程”</w:t>
            </w:r>
          </w:p>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val="0"/>
              <w:topLinePunct w:val="0"/>
              <w:autoSpaceDE/>
              <w:autoSpaceDN/>
              <w:bidi w:val="0"/>
              <w:adjustRightInd/>
              <w:snapToGrid/>
              <w:spacing w:before="89" w:beforeLines="20" w:after="0" w:line="360" w:lineRule="exact"/>
              <w:ind w:left="0" w:leftChars="0" w:right="0" w:rightChars="0" w:firstLine="480" w:firstLineChars="200"/>
              <w:textAlignment w:val="auto"/>
              <w:rPr>
                <w:rFonts w:hint="eastAsia"/>
                <w:color w:val="000000" w:themeColor="text1"/>
                <w:spacing w:val="0"/>
                <w:kern w:val="21"/>
                <w:vertAlign w:val="baseline"/>
                <w:lang w:eastAsia="zh-CN"/>
                <w14:textFill>
                  <w14:solidFill>
                    <w14:schemeClr w14:val="tx1"/>
                  </w14:solidFill>
                </w14:textFill>
              </w:rPr>
            </w:pPr>
            <w:r>
              <w:rPr>
                <w:rFonts w:hint="eastAsia" w:ascii="仿宋_GB2312" w:hAnsi="仿宋_GB2312" w:eastAsia="仿宋_GB2312" w:cs="仿宋_GB2312"/>
                <w:color w:val="000000" w:themeColor="text1"/>
                <w:spacing w:val="0"/>
                <w:kern w:val="21"/>
                <w:sz w:val="24"/>
                <w:szCs w:val="24"/>
                <w:lang w:val="en-US" w:eastAsia="zh-CN" w:bidi="ar-SA"/>
                <w14:textFill>
                  <w14:solidFill>
                    <w14:schemeClr w14:val="tx1"/>
                  </w14:solidFill>
                </w14:textFill>
              </w:rPr>
              <w:t>基础教育“三优工程”：是指优质课、优秀案例和优秀校本课题。</w:t>
            </w:r>
          </w:p>
        </w:tc>
      </w:tr>
    </w:tbl>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Autospacing="0" w:after="219" w:afterLines="50" w:afterAutospacing="0" w:line="600" w:lineRule="exact"/>
        <w:ind w:left="0" w:leftChars="0" w:right="0" w:rightChars="0" w:firstLine="641" w:firstLineChars="200"/>
        <w:jc w:val="both"/>
        <w:textAlignment w:val="auto"/>
        <w:rPr>
          <w:rFonts w:hint="eastAsia" w:ascii="仿宋_GB2312" w:hAnsi="仿宋_GB2312" w:eastAsia="仿宋_GB2312" w:cs="仿宋_GB2312"/>
          <w:b w:val="0"/>
          <w:bCs/>
          <w:color w:val="000000" w:themeColor="text1"/>
          <w:spacing w:val="0"/>
          <w:kern w:val="2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pacing w:val="0"/>
          <w:kern w:val="21"/>
          <w:sz w:val="32"/>
          <w:szCs w:val="32"/>
          <w:lang w:val="en-US" w:eastAsia="zh-CN"/>
          <w14:textFill>
            <w14:solidFill>
              <w14:schemeClr w14:val="tx1"/>
            </w14:solidFill>
          </w14:textFill>
        </w:rPr>
        <w:t>就业质量稳步提高。</w:t>
      </w:r>
      <w:r>
        <w:rPr>
          <w:rFonts w:hint="eastAsia" w:ascii="仿宋_GB2312" w:hAnsi="仿宋_GB2312" w:eastAsia="仿宋_GB2312" w:cs="仿宋_GB2312"/>
          <w:b w:val="0"/>
          <w:bCs/>
          <w:color w:val="000000" w:themeColor="text1"/>
          <w:spacing w:val="0"/>
          <w:kern w:val="21"/>
          <w:sz w:val="32"/>
          <w:szCs w:val="32"/>
          <w:lang w:val="en-US" w:eastAsia="zh-CN"/>
          <w14:textFill>
            <w14:solidFill>
              <w14:schemeClr w14:val="tx1"/>
            </w14:solidFill>
          </w14:textFill>
        </w:rPr>
        <w:t>开展“18+N”公共就业服务系列活动，举办就业援助月、春风行动、高校毕业生专场招聘、民营企业招聘月、百日千万网络招聘等系列招聘活动102场，服务用人单位443家，累计提供岗位28000余个，实现就业4214人。完成“侯马零工市场”提质改造，建立“线上+线下”、“1个公益零工市场+6个零工驿站+8个乡办零工服务站”三级网络服务体系。发布招聘信息2230条，累计为4000余名零工提供服务，为1680人推荐零工岗位。突出抓好高校毕业生等青年群体、农民工、城镇困难人员等重点群体就业。共为763名高校毕业生及16至24周岁失业青年提供就业帮扶服务，服务率达到100%。深入实施全民技能提升工程，推进“人人持证、技能社会”建设。全年共完成各类职业技能培训2358人。</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8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7" w:hRule="atLeast"/>
          <w:jc w:val="center"/>
        </w:trPr>
        <w:tc>
          <w:tcPr>
            <w:tcW w:w="8839" w:type="dxa"/>
            <w:tcBorders>
              <w:tl2br w:val="nil"/>
              <w:tr2bl w:val="nil"/>
            </w:tcBorders>
            <w:noWrap w:val="0"/>
            <w:vAlign w:val="top"/>
          </w:tcPr>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val="0"/>
              <w:topLinePunct w:val="0"/>
              <w:autoSpaceDE/>
              <w:autoSpaceDN/>
              <w:bidi w:val="0"/>
              <w:adjustRightInd/>
              <w:snapToGrid/>
              <w:spacing w:after="0" w:line="360" w:lineRule="exact"/>
              <w:ind w:left="0" w:leftChars="0" w:right="0" w:rightChars="0"/>
              <w:jc w:val="center"/>
              <w:textAlignment w:val="auto"/>
              <w:rPr>
                <w:rFonts w:hint="eastAsia" w:ascii="黑体" w:hAnsi="黑体" w:eastAsia="黑体" w:cs="黑体"/>
                <w:color w:val="000000" w:themeColor="text1"/>
                <w:spacing w:val="0"/>
                <w:kern w:val="21"/>
                <w:sz w:val="24"/>
                <w:szCs w:val="24"/>
                <w:lang w:val="en-US" w:eastAsia="zh-CN"/>
                <w14:textFill>
                  <w14:solidFill>
                    <w14:schemeClr w14:val="tx1"/>
                  </w14:solidFill>
                </w14:textFill>
              </w:rPr>
            </w:pPr>
            <w:r>
              <w:rPr>
                <w:rFonts w:hint="eastAsia" w:ascii="黑体" w:hAnsi="黑体" w:eastAsia="黑体" w:cs="黑体"/>
                <w:color w:val="000000" w:themeColor="text1"/>
                <w:spacing w:val="0"/>
                <w:kern w:val="21"/>
                <w:sz w:val="24"/>
                <w:szCs w:val="24"/>
                <w:lang w:eastAsia="zh-CN"/>
                <w14:textFill>
                  <w14:solidFill>
                    <w14:schemeClr w14:val="tx1"/>
                  </w14:solidFill>
                </w14:textFill>
              </w:rPr>
              <w:t>专栏</w:t>
            </w:r>
            <w:r>
              <w:rPr>
                <w:rFonts w:hint="eastAsia" w:ascii="黑体" w:hAnsi="黑体" w:eastAsia="黑体" w:cs="黑体"/>
                <w:color w:val="000000" w:themeColor="text1"/>
                <w:spacing w:val="0"/>
                <w:kern w:val="21"/>
                <w:sz w:val="24"/>
                <w:szCs w:val="24"/>
                <w:lang w:val="en-US" w:eastAsia="zh-CN"/>
                <w14:textFill>
                  <w14:solidFill>
                    <w14:schemeClr w14:val="tx1"/>
                  </w14:solidFill>
                </w14:textFill>
              </w:rPr>
              <w:t>7：“18+N”公共就业服务系列活动</w:t>
            </w:r>
          </w:p>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val="0"/>
              <w:topLinePunct w:val="0"/>
              <w:autoSpaceDE/>
              <w:autoSpaceDN/>
              <w:bidi w:val="0"/>
              <w:adjustRightInd/>
              <w:snapToGrid/>
              <w:spacing w:before="89" w:beforeLines="20" w:after="0" w:line="360" w:lineRule="exact"/>
              <w:ind w:left="0" w:leftChars="0" w:right="0" w:rightChars="0" w:firstLine="480" w:firstLineChars="200"/>
              <w:textAlignment w:val="auto"/>
              <w:rPr>
                <w:rFonts w:hint="eastAsia"/>
                <w:color w:val="000000" w:themeColor="text1"/>
                <w:spacing w:val="0"/>
                <w:kern w:val="21"/>
                <w:vertAlign w:val="baseline"/>
                <w:lang w:eastAsia="zh-CN"/>
                <w14:textFill>
                  <w14:solidFill>
                    <w14:schemeClr w14:val="tx1"/>
                  </w14:solidFill>
                </w14:textFill>
              </w:rPr>
            </w:pPr>
            <w:r>
              <w:rPr>
                <w:rFonts w:hint="eastAsia" w:ascii="仿宋_GB2312" w:hAnsi="仿宋_GB2312" w:eastAsia="仿宋_GB2312" w:cs="仿宋_GB2312"/>
                <w:color w:val="000000" w:themeColor="text1"/>
                <w:spacing w:val="0"/>
                <w:kern w:val="21"/>
                <w:sz w:val="24"/>
                <w:szCs w:val="24"/>
                <w:lang w:val="en-US" w:eastAsia="zh-CN" w:bidi="ar-SA"/>
                <w14:textFill>
                  <w14:solidFill>
                    <w14:schemeClr w14:val="tx1"/>
                  </w14:solidFill>
                </w14:textFill>
              </w:rPr>
              <w:t>“18+N”公共就业服务系列活动：是指我市2023年为促进高质量充分就业，更好保障各类企业用工引才需要，贯穿全年开展的“18+N”公共就业服务系列品牌活动。包括就业援助月、春风行动、高校毕业生专场招聘、民营企业招聘月、百日千万网络招聘、金秋招聘月等系列招聘活动。</w:t>
            </w:r>
          </w:p>
        </w:tc>
      </w:tr>
    </w:tbl>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570" w:lineRule="exact"/>
        <w:ind w:left="0" w:leftChars="0" w:right="0" w:rightChars="0" w:firstLine="641" w:firstLineChars="200"/>
        <w:jc w:val="both"/>
        <w:textAlignment w:val="auto"/>
        <w:outlineLvl w:val="9"/>
        <w:rPr>
          <w:rFonts w:hint="eastAsia" w:ascii="仿宋_GB2312" w:hAnsi="仿宋_GB2312" w:eastAsia="仿宋_GB2312" w:cs="仿宋_GB2312"/>
          <w:b w:val="0"/>
          <w:bCs/>
          <w:color w:val="000000" w:themeColor="text1"/>
          <w:spacing w:val="0"/>
          <w:kern w:val="2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pacing w:val="0"/>
          <w:kern w:val="21"/>
          <w:sz w:val="32"/>
          <w:szCs w:val="32"/>
          <w:lang w:val="en-US" w:eastAsia="zh-CN"/>
          <w14:textFill>
            <w14:solidFill>
              <w14:schemeClr w14:val="tx1"/>
            </w14:solidFill>
          </w14:textFill>
        </w:rPr>
        <w:t>医疗卫生服务能力全面提升。</w:t>
      </w:r>
      <w:r>
        <w:rPr>
          <w:rFonts w:hint="eastAsia" w:ascii="仿宋_GB2312" w:hAnsi="仿宋_GB2312" w:eastAsia="仿宋_GB2312" w:cs="仿宋_GB2312"/>
          <w:b w:val="0"/>
          <w:bCs/>
          <w:color w:val="000000" w:themeColor="text1"/>
          <w:spacing w:val="0"/>
          <w:kern w:val="21"/>
          <w:sz w:val="32"/>
          <w:szCs w:val="32"/>
          <w:lang w:val="en-US" w:eastAsia="zh-CN"/>
          <w14:textFill>
            <w14:solidFill>
              <w14:schemeClr w14:val="tx1"/>
            </w14:solidFill>
          </w14:textFill>
        </w:rPr>
        <w:t>学科中心建设不断加快。人民医院急诊急救五大中心已完成建设验收任务并授牌，创伤建设单位已授牌，进一步提高了重症救治水平和重大疾病诊疗能力。中医院中医优势专科（专病）中心已建设完成，有效提高了我市医疗机构专业水平、诊疗能力、服务水平。持续加大卫体投入，不断完善硬件设施配备。中医院综合楼主体完工，配置医疗设备1160台（套）；争取1100万元专项债，投入乡（村）卫生院（室）建设，购置</w:t>
      </w:r>
      <w:r>
        <w:rPr>
          <w:rFonts w:hint="eastAsia" w:ascii="仿宋_GB2312" w:hAnsi="仿宋_GB2312" w:eastAsia="仿宋_GB2312" w:cs="仿宋_GB2312"/>
          <w:color w:val="000000" w:themeColor="text1"/>
          <w:spacing w:val="0"/>
          <w:kern w:val="21"/>
          <w:sz w:val="32"/>
          <w:szCs w:val="32"/>
          <w14:textFill>
            <w14:solidFill>
              <w14:schemeClr w14:val="tx1"/>
            </w14:solidFill>
          </w14:textFill>
        </w:rPr>
        <w:t>救护车、便携式彩超、网络心电图机等</w:t>
      </w:r>
      <w:r>
        <w:rPr>
          <w:rFonts w:hint="eastAsia" w:ascii="仿宋_GB2312" w:hAnsi="仿宋_GB2312" w:eastAsia="仿宋_GB2312" w:cs="仿宋_GB2312"/>
          <w:b w:val="0"/>
          <w:bCs/>
          <w:color w:val="000000" w:themeColor="text1"/>
          <w:spacing w:val="0"/>
          <w:kern w:val="21"/>
          <w:sz w:val="32"/>
          <w:szCs w:val="32"/>
          <w:lang w:val="en-US" w:eastAsia="zh-CN"/>
          <w14:textFill>
            <w14:solidFill>
              <w14:schemeClr w14:val="tx1"/>
            </w14:solidFill>
          </w14:textFill>
        </w:rPr>
        <w:t>设备723套，</w:t>
      </w:r>
      <w:r>
        <w:rPr>
          <w:rFonts w:hint="eastAsia" w:ascii="仿宋_GB2312" w:hAnsi="仿宋_GB2312" w:eastAsia="仿宋_GB2312" w:cs="仿宋_GB2312"/>
          <w:color w:val="000000" w:themeColor="text1"/>
          <w:spacing w:val="0"/>
          <w:kern w:val="21"/>
          <w:sz w:val="32"/>
          <w:szCs w:val="32"/>
          <w14:textFill>
            <w14:solidFill>
              <w14:schemeClr w14:val="tx1"/>
            </w14:solidFill>
          </w14:textFill>
        </w:rPr>
        <w:t>提升基层医疗机构救治能力</w:t>
      </w:r>
      <w:r>
        <w:rPr>
          <w:rFonts w:hint="eastAsia" w:ascii="仿宋_GB2312" w:hAnsi="仿宋_GB2312" w:eastAsia="仿宋_GB2312" w:cs="仿宋_GB2312"/>
          <w:color w:val="000000" w:themeColor="text1"/>
          <w:spacing w:val="0"/>
          <w:kern w:val="21"/>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目前所有设备均已完成安装调试</w:t>
      </w:r>
      <w:r>
        <w:rPr>
          <w:rFonts w:hint="eastAsia" w:ascii="仿宋_GB2312" w:hAnsi="仿宋_GB2312" w:eastAsia="仿宋_GB2312" w:cs="仿宋_GB2312"/>
          <w:b w:val="0"/>
          <w:bCs/>
          <w:color w:val="000000" w:themeColor="text1"/>
          <w:spacing w:val="0"/>
          <w:kern w:val="21"/>
          <w:sz w:val="32"/>
          <w:szCs w:val="32"/>
          <w:lang w:val="en-US" w:eastAsia="zh-CN"/>
          <w14:textFill>
            <w14:solidFill>
              <w14:schemeClr w14:val="tx1"/>
            </w14:solidFill>
          </w14:textFill>
        </w:rPr>
        <w:t>。加强医疗人才引进，各公立卫生机构共引进临床医师、药学等专业人才80人，为我市医疗能力提升提供了强大的人才支撑。</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570" w:lineRule="exact"/>
        <w:ind w:left="0" w:leftChars="0" w:right="0" w:rightChars="0" w:firstLine="641" w:firstLineChars="200"/>
        <w:jc w:val="both"/>
        <w:textAlignment w:val="auto"/>
        <w:outlineLvl w:val="9"/>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pacing w:val="0"/>
          <w:kern w:val="21"/>
          <w:sz w:val="32"/>
          <w:szCs w:val="32"/>
          <w:lang w:val="en-US" w:eastAsia="zh-CN"/>
          <w14:textFill>
            <w14:solidFill>
              <w14:schemeClr w14:val="tx1"/>
            </w14:solidFill>
          </w14:textFill>
        </w:rPr>
        <w:t>文化惠民深入推进。</w:t>
      </w:r>
      <w:r>
        <w:rPr>
          <w:rFonts w:hint="eastAsia" w:ascii="仿宋_GB2312" w:hAnsi="仿宋_GB2312" w:eastAsia="仿宋_GB2312" w:cs="仿宋_GB2312"/>
          <w:b w:val="0"/>
          <w:bCs/>
          <w:color w:val="000000" w:themeColor="text1"/>
          <w:spacing w:val="0"/>
          <w:kern w:val="21"/>
          <w:sz w:val="32"/>
          <w:szCs w:val="32"/>
          <w:lang w:val="en-US" w:eastAsia="zh-CN"/>
          <w14:textFill>
            <w14:solidFill>
              <w14:schemeClr w14:val="tx1"/>
            </w14:solidFill>
          </w14:textFill>
        </w:rPr>
        <w:t>高标准承办中国篮球公开赛系列活动·侯马大区赛、2023夺镖中国·软式飞镖职业赛-总决赛等全国性体育赛事，成功</w:t>
      </w:r>
      <w:r>
        <w:rPr>
          <w:rFonts w:hint="eastAsia" w:ascii="仿宋_GB2312" w:hAnsi="仿宋_GB2312" w:eastAsia="仿宋_GB2312" w:cs="仿宋_GB2312"/>
          <w:color w:val="000000" w:themeColor="text1"/>
          <w:spacing w:val="0"/>
          <w:kern w:val="21"/>
          <w:sz w:val="32"/>
          <w:szCs w:val="32"/>
          <w:u w:val="none"/>
          <w:lang w:val="en-US" w:eastAsia="zh-CN" w:bidi="ar-SA"/>
          <w14:textFill>
            <w14:solidFill>
              <w14:schemeClr w14:val="tx1"/>
            </w14:solidFill>
          </w14:textFill>
        </w:rPr>
        <w:t>举办2023年山西省竞技扑克大赛，</w:t>
      </w:r>
      <w:r>
        <w:rPr>
          <w:rFonts w:hint="eastAsia" w:ascii="仿宋_GB2312" w:hAnsi="仿宋_GB2312" w:eastAsia="仿宋_GB2312" w:cs="仿宋_GB2312"/>
          <w:b w:val="0"/>
          <w:bCs/>
          <w:color w:val="000000" w:themeColor="text1"/>
          <w:spacing w:val="0"/>
          <w:kern w:val="21"/>
          <w:sz w:val="32"/>
          <w:szCs w:val="32"/>
          <w:lang w:val="en-US" w:eastAsia="zh-CN"/>
          <w14:textFill>
            <w14:solidFill>
              <w14:schemeClr w14:val="tx1"/>
            </w14:solidFill>
          </w14:textFill>
        </w:rPr>
        <w:t>在丰富群众精神生活同时，带动赛事经济发展。举办10场消夏晚会，“中国梦——文化进万家活动”“春节元宵节活动”等17项各类节庆活动、17场文化惠民下乡文艺演出，让文化发展的成果惠及全市各村群众，进一步提高了人民获得感和幸福感。瞄准节日节点，举办了“邀您回家·悦享临汾”、“重拾记忆·商贸旅游”“多彩金秋·乐享侯马”等多场次文旅促消费系列活动，进一步释放消费潜力，活跃群众文化生活。</w:t>
      </w: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组织开展多项本土赛事，成功举办9场社区运动会和3场职工运动会。同时，积极组织</w:t>
      </w:r>
      <w:r>
        <w:rPr>
          <w:rFonts w:hint="eastAsia" w:ascii="仿宋_GB2312" w:hAnsi="仿宋_GB2312" w:eastAsia="仿宋_GB2312" w:cs="仿宋_GB2312"/>
          <w:color w:val="000000" w:themeColor="text1"/>
          <w:spacing w:val="0"/>
          <w:kern w:val="21"/>
          <w:sz w:val="32"/>
          <w:szCs w:val="32"/>
          <w:lang w:eastAsia="zh-CN"/>
          <w14:textFill>
            <w14:solidFill>
              <w14:schemeClr w14:val="tx1"/>
            </w14:solidFill>
          </w14:textFill>
        </w:rPr>
        <w:t>参加2023年临汾市第六届全民运动会。</w:t>
      </w: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获得田径赛奖牌总数第一，团体总分排名第二、金牌总数第二、奖牌总数第二的好成绩，同时荣获最佳赛区奖。</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570" w:lineRule="exact"/>
        <w:ind w:left="0" w:leftChars="0" w:right="0" w:rightChars="0" w:firstLine="641" w:firstLineChars="200"/>
        <w:jc w:val="both"/>
        <w:textAlignment w:val="auto"/>
        <w:outlineLvl w:val="9"/>
        <w:rPr>
          <w:rFonts w:hint="eastAsia" w:ascii="楷体_GB2312" w:hAnsi="华文中宋" w:eastAsia="楷体_GB2312" w:cs="Times New Roman"/>
          <w:b/>
          <w:color w:val="000000" w:themeColor="text1"/>
          <w:spacing w:val="0"/>
          <w:kern w:val="21"/>
          <w:sz w:val="32"/>
          <w:szCs w:val="32"/>
          <w:lang w:val="en-US" w:eastAsia="zh-CN"/>
          <w14:textFill>
            <w14:solidFill>
              <w14:schemeClr w14:val="tx1"/>
            </w14:solidFill>
          </w14:textFill>
        </w:rPr>
      </w:pPr>
      <w:r>
        <w:rPr>
          <w:rFonts w:hint="eastAsia" w:ascii="楷体_GB2312" w:hAnsi="华文中宋" w:eastAsia="楷体_GB2312" w:cs="Times New Roman"/>
          <w:b/>
          <w:color w:val="000000" w:themeColor="text1"/>
          <w:spacing w:val="0"/>
          <w:kern w:val="21"/>
          <w:sz w:val="32"/>
          <w:szCs w:val="32"/>
          <w:lang w:val="en-US" w:eastAsia="zh-CN"/>
          <w14:textFill>
            <w14:solidFill>
              <w14:schemeClr w14:val="tx1"/>
            </w14:solidFill>
          </w14:textFill>
        </w:rPr>
        <w:t>（八）社会大局和谐稳定</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after="219" w:afterLines="50" w:line="570" w:lineRule="exact"/>
        <w:ind w:left="0" w:leftChars="0" w:right="0" w:rightChars="0" w:firstLine="640" w:firstLineChars="200"/>
        <w:jc w:val="both"/>
        <w:textAlignment w:val="auto"/>
        <w:outlineLvl w:val="9"/>
        <w:rPr>
          <w:rFonts w:hint="eastAsia"/>
          <w:color w:val="000000" w:themeColor="text1"/>
          <w:spacing w:val="0"/>
          <w:kern w:val="21"/>
          <w:lang w:val="en-US" w:eastAsia="zh-CN"/>
          <w14:textFill>
            <w14:solidFill>
              <w14:schemeClr w14:val="tx1"/>
            </w14:solidFill>
          </w14:textFill>
        </w:rPr>
      </w:pPr>
      <w:r>
        <w:rPr>
          <w:rFonts w:hint="eastAsia" w:ascii="仿宋_GB2312" w:hAnsi="仿宋_GB2312" w:eastAsia="仿宋_GB2312" w:cs="仿宋_GB2312"/>
          <w:b w:val="0"/>
          <w:bCs/>
          <w:color w:val="000000" w:themeColor="text1"/>
          <w:spacing w:val="0"/>
          <w:kern w:val="21"/>
          <w:sz w:val="32"/>
          <w:szCs w:val="32"/>
          <w:lang w:val="en-US" w:eastAsia="zh-CN"/>
          <w14:textFill>
            <w14:solidFill>
              <w14:schemeClr w14:val="tx1"/>
            </w14:solidFill>
          </w14:textFill>
        </w:rPr>
        <w:t>深入开展安全生产“三大行动”和“三个年”活动，持续加大</w:t>
      </w:r>
      <w:r>
        <w:rPr>
          <w:rFonts w:hint="eastAsia" w:ascii="仿宋_GB2312" w:hAnsi="楷体_GB2312" w:eastAsia="仿宋_GB2312" w:cs="楷体_GB2312"/>
          <w:b w:val="0"/>
          <w:bCs/>
          <w:snapToGrid w:val="0"/>
          <w:color w:val="000000" w:themeColor="text1"/>
          <w:spacing w:val="0"/>
          <w:kern w:val="21"/>
          <w:sz w:val="32"/>
          <w:szCs w:val="32"/>
          <w:lang w:val="en-US" w:eastAsia="zh-CN" w:bidi="ar"/>
          <w14:textFill>
            <w14:solidFill>
              <w14:schemeClr w14:val="tx1"/>
            </w14:solidFill>
          </w14:textFill>
        </w:rPr>
        <w:t>电气焊等动火作业、冶金工贸行业、</w:t>
      </w:r>
      <w:r>
        <w:rPr>
          <w:rFonts w:hint="eastAsia" w:ascii="仿宋_GB2312" w:hAnsi="仿宋_GB2312" w:eastAsia="仿宋_GB2312" w:cs="仿宋_GB2312"/>
          <w:b w:val="0"/>
          <w:bCs/>
          <w:color w:val="000000" w:themeColor="text1"/>
          <w:spacing w:val="0"/>
          <w:kern w:val="21"/>
          <w:sz w:val="32"/>
          <w:szCs w:val="32"/>
          <w:lang w:val="en-US" w:eastAsia="zh-CN"/>
          <w14:textFill>
            <w14:solidFill>
              <w14:schemeClr w14:val="tx1"/>
            </w14:solidFill>
          </w14:textFill>
        </w:rPr>
        <w:t>危化品行业等重点领域安全隐患排查整治工作力度，事故起数、死亡人数“双下降”。坚持和发展新时代“枫桥经验”，完善基层治理平台，健全城乡社区治理体系和矛盾排查调处机制。完善领导干部接访下访部门及部门</w:t>
      </w:r>
      <w:r>
        <w:rPr>
          <w:rFonts w:hint="eastAsia" w:ascii="仿宋_GB2312" w:hAnsi="仿宋_GB2312" w:eastAsia="仿宋_GB2312" w:cs="仿宋_GB2312"/>
          <w:color w:val="000000" w:themeColor="text1"/>
          <w:spacing w:val="0"/>
          <w:kern w:val="21"/>
          <w:sz w:val="32"/>
          <w:szCs w:val="32"/>
          <w:lang w:eastAsia="zh-CN"/>
          <w14:textFill>
            <w14:solidFill>
              <w14:schemeClr w14:val="tx1"/>
            </w14:solidFill>
          </w14:textFill>
        </w:rPr>
        <w:t>联合接待</w:t>
      </w:r>
      <w:r>
        <w:rPr>
          <w:rFonts w:hint="eastAsia" w:ascii="仿宋_GB2312" w:hAnsi="仿宋_GB2312" w:eastAsia="仿宋_GB2312" w:cs="仿宋_GB2312"/>
          <w:color w:val="000000" w:themeColor="text1"/>
          <w:spacing w:val="0"/>
          <w:kern w:val="21"/>
          <w:sz w:val="32"/>
          <w:szCs w:val="32"/>
          <w14:textFill>
            <w14:solidFill>
              <w14:schemeClr w14:val="tx1"/>
            </w14:solidFill>
          </w14:textFill>
        </w:rPr>
        <w:t>工作</w:t>
      </w:r>
      <w:r>
        <w:rPr>
          <w:rFonts w:hint="eastAsia" w:ascii="仿宋_GB2312" w:hAnsi="仿宋_GB2312" w:eastAsia="仿宋_GB2312" w:cs="仿宋_GB2312"/>
          <w:b w:val="0"/>
          <w:bCs/>
          <w:color w:val="000000" w:themeColor="text1"/>
          <w:spacing w:val="0"/>
          <w:kern w:val="21"/>
          <w:sz w:val="32"/>
          <w:szCs w:val="32"/>
          <w:lang w:val="en-US" w:eastAsia="zh-CN"/>
          <w14:textFill>
            <w14:solidFill>
              <w14:schemeClr w14:val="tx1"/>
            </w14:solidFill>
          </w14:textFill>
        </w:rPr>
        <w:t>机制，</w:t>
      </w:r>
      <w:r>
        <w:rPr>
          <w:rFonts w:hint="eastAsia" w:ascii="仿宋_GB2312" w:hAnsi="仿宋_GB2312" w:eastAsia="仿宋_GB2312" w:cs="仿宋_GB2312"/>
          <w:color w:val="000000" w:themeColor="text1"/>
          <w:spacing w:val="0"/>
          <w:kern w:val="21"/>
          <w:sz w:val="32"/>
          <w:szCs w:val="32"/>
          <w:lang w:eastAsia="zh-CN"/>
          <w14:textFill>
            <w14:solidFill>
              <w14:schemeClr w14:val="tx1"/>
            </w14:solidFill>
          </w14:textFill>
        </w:rPr>
        <w:t>确保信访矛盾纠纷“一站式受理、一揽子调处、全链条解决”</w:t>
      </w:r>
      <w:r>
        <w:rPr>
          <w:rFonts w:hint="eastAsia" w:ascii="仿宋_GB2312" w:hAnsi="仿宋_GB2312" w:eastAsia="仿宋_GB2312" w:cs="仿宋_GB2312"/>
          <w:b w:val="0"/>
          <w:bCs/>
          <w:color w:val="000000" w:themeColor="text1"/>
          <w:spacing w:val="0"/>
          <w:kern w:val="21"/>
          <w:sz w:val="32"/>
          <w:szCs w:val="32"/>
          <w:lang w:val="en-US" w:eastAsia="zh-CN"/>
          <w14:textFill>
            <w14:solidFill>
              <w14:schemeClr w14:val="tx1"/>
            </w14:solidFill>
          </w14:textFill>
        </w:rPr>
        <w:t>。强化防灾减灾及应急保障体系建设，防灾减灾救灾和重大突发公共事件预警预报、处置保障能力不断提高。守牢民生底线，统筹做好重要民生商品保供稳价和煤电油气运保障供应。强化社会治安整体防控，常态化推进扫黑除恶斗争，安全形势稳定向好。</w:t>
      </w:r>
    </w:p>
    <w:tbl>
      <w:tblPr>
        <w:tblStyle w:val="19"/>
        <w:tblW w:w="88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8886" w:type="dxa"/>
            <w:noWrap w:val="0"/>
            <w:vAlign w:val="top"/>
          </w:tcPr>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val="0"/>
              <w:topLinePunct w:val="0"/>
              <w:autoSpaceDE/>
              <w:autoSpaceDN/>
              <w:bidi w:val="0"/>
              <w:adjustRightInd/>
              <w:snapToGrid/>
              <w:spacing w:before="89" w:beforeLines="20" w:after="0" w:line="360" w:lineRule="exact"/>
              <w:ind w:left="0" w:leftChars="0" w:right="0" w:rightChars="0"/>
              <w:jc w:val="center"/>
              <w:textAlignment w:val="auto"/>
              <w:rPr>
                <w:rFonts w:hint="eastAsia" w:ascii="黑体" w:hAnsi="黑体" w:eastAsia="黑体" w:cs="黑体"/>
                <w:color w:val="000000" w:themeColor="text1"/>
                <w:spacing w:val="0"/>
                <w:kern w:val="21"/>
                <w:sz w:val="24"/>
                <w:szCs w:val="24"/>
                <w:lang w:val="en-US" w:eastAsia="zh-CN"/>
                <w14:textFill>
                  <w14:solidFill>
                    <w14:schemeClr w14:val="tx1"/>
                  </w14:solidFill>
                </w14:textFill>
              </w:rPr>
            </w:pPr>
            <w:r>
              <w:rPr>
                <w:rFonts w:hint="eastAsia" w:ascii="黑体" w:hAnsi="黑体" w:eastAsia="黑体" w:cs="黑体"/>
                <w:color w:val="000000" w:themeColor="text1"/>
                <w:spacing w:val="0"/>
                <w:kern w:val="21"/>
                <w:sz w:val="24"/>
                <w:szCs w:val="24"/>
                <w:lang w:eastAsia="zh-CN"/>
                <w14:textFill>
                  <w14:solidFill>
                    <w14:schemeClr w14:val="tx1"/>
                  </w14:solidFill>
                </w14:textFill>
              </w:rPr>
              <w:t>专栏</w:t>
            </w:r>
            <w:r>
              <w:rPr>
                <w:rFonts w:hint="eastAsia" w:ascii="黑体" w:hAnsi="黑体" w:eastAsia="黑体" w:cs="黑体"/>
                <w:color w:val="000000" w:themeColor="text1"/>
                <w:spacing w:val="0"/>
                <w:kern w:val="21"/>
                <w:sz w:val="24"/>
                <w:szCs w:val="24"/>
                <w:lang w:val="en-US" w:eastAsia="zh-CN"/>
                <w14:textFill>
                  <w14:solidFill>
                    <w14:schemeClr w14:val="tx1"/>
                  </w14:solidFill>
                </w14:textFill>
              </w:rPr>
              <w:t>8：安全生产“三大行动”和“三个年”、“枫桥经验”</w:t>
            </w:r>
          </w:p>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val="0"/>
              <w:topLinePunct w:val="0"/>
              <w:autoSpaceDE/>
              <w:autoSpaceDN/>
              <w:bidi w:val="0"/>
              <w:adjustRightInd/>
              <w:snapToGrid/>
              <w:spacing w:before="89" w:beforeLines="20" w:after="0" w:line="360" w:lineRule="exact"/>
              <w:ind w:left="0" w:leftChars="0" w:right="0" w:rightChars="0" w:firstLine="480" w:firstLineChars="200"/>
              <w:textAlignment w:val="auto"/>
              <w:rPr>
                <w:rFonts w:hint="eastAsia" w:ascii="仿宋_GB2312" w:hAnsi="仿宋_GB2312" w:eastAsia="仿宋_GB2312" w:cs="仿宋_GB2312"/>
                <w:color w:val="000000" w:themeColor="text1"/>
                <w:spacing w:val="0"/>
                <w:kern w:val="21"/>
                <w:sz w:val="24"/>
                <w:szCs w:val="24"/>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kern w:val="21"/>
                <w:sz w:val="24"/>
                <w:szCs w:val="24"/>
                <w:vertAlign w:val="baseline"/>
                <w:lang w:val="en-US" w:eastAsia="zh-CN" w:bidi="ar-SA"/>
                <w14:textFill>
                  <w14:solidFill>
                    <w14:schemeClr w14:val="tx1"/>
                  </w14:solidFill>
                </w14:textFill>
              </w:rPr>
              <w:t>1.安全生产“三大行动”和“三个年”：安全生产“三大行动”是指全市重大事故隐患专项排查整治2023行动、全市重点行业领域持续深入开展重大事故隐患专项排查整治行动、冬春季节消防安全攻坚行动；“三个年”是指“能力提升年、制度建设年、隐患排查整治年”。</w:t>
            </w:r>
          </w:p>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val="0"/>
              <w:topLinePunct w:val="0"/>
              <w:autoSpaceDE/>
              <w:autoSpaceDN/>
              <w:bidi w:val="0"/>
              <w:adjustRightInd/>
              <w:snapToGrid/>
              <w:spacing w:before="89" w:beforeLines="20" w:after="0" w:line="360" w:lineRule="exact"/>
              <w:ind w:left="0" w:leftChars="0" w:right="0" w:rightChars="0" w:firstLine="480" w:firstLineChars="200"/>
              <w:textAlignment w:val="auto"/>
              <w:rPr>
                <w:rFonts w:hint="eastAsia"/>
                <w:color w:val="000000" w:themeColor="text1"/>
                <w:spacing w:val="0"/>
                <w:kern w:val="21"/>
                <w:vertAlign w:val="baseline"/>
                <w:lang w:eastAsia="zh-CN"/>
                <w14:textFill>
                  <w14:solidFill>
                    <w14:schemeClr w14:val="tx1"/>
                  </w14:solidFill>
                </w14:textFill>
              </w:rPr>
            </w:pPr>
            <w:r>
              <w:rPr>
                <w:rFonts w:hint="eastAsia" w:ascii="仿宋_GB2312" w:hAnsi="仿宋_GB2312" w:eastAsia="仿宋_GB2312" w:cs="仿宋_GB2312"/>
                <w:color w:val="000000" w:themeColor="text1"/>
                <w:spacing w:val="0"/>
                <w:kern w:val="21"/>
                <w:sz w:val="24"/>
                <w:szCs w:val="24"/>
                <w:vertAlign w:val="baseline"/>
                <w:lang w:val="en-US" w:eastAsia="zh-CN" w:bidi="ar-SA"/>
                <w14:textFill>
                  <w14:solidFill>
                    <w14:schemeClr w14:val="tx1"/>
                  </w14:solidFill>
                </w14:textFill>
              </w:rPr>
              <w:t>2.“枫桥经验”：是指20世纪60年代初，浙江省诸暨县（现诸暨市）枫桥镇干部群众创造的“发动和依靠群众，坚持矛盾不上交，就地解决，实现捕人少，治安好”的经验。之后，“枫桥经验”得到不断发展，形成了具有鲜明时代特色的“党政动手，依靠群众，预防纠纷，化解矛盾，维护稳定，促进发展”的枫桥新经验，成为新时期把党的群众路线坚持好、贯彻好的典范。</w:t>
            </w:r>
          </w:p>
        </w:tc>
      </w:tr>
    </w:tbl>
    <w:p>
      <w:pPr>
        <w:pStyle w:val="12"/>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00" w:lineRule="exact"/>
        <w:ind w:left="0" w:leftChars="0" w:right="0" w:rightChars="0" w:firstLine="640" w:firstLineChars="200"/>
        <w:textAlignment w:val="auto"/>
        <w:rPr>
          <w:rFonts w:hint="default" w:ascii="仿宋_GB2312" w:hAnsi="仿宋_GB2312" w:eastAsia="仿宋_GB2312" w:cs="仿宋_GB2312"/>
          <w:color w:val="000000" w:themeColor="text1"/>
          <w:spacing w:val="0"/>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21"/>
          <w:sz w:val="32"/>
          <w:szCs w:val="32"/>
          <w:highlight w:val="none"/>
          <w:lang w:val="en-US" w:eastAsia="zh-CN"/>
          <w14:textFill>
            <w14:solidFill>
              <w14:schemeClr w14:val="tx1"/>
            </w14:solidFill>
          </w14:textFill>
        </w:rPr>
        <w:t>同时，我市国防动员、双拥、退役军人、妇女、儿童、老龄、残疾人、红十字、关心下一代、民族、宗教、外事、侨务、广电、文物、气象、地震、人防等工作也取得积极成效。</w:t>
      </w: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color w:val="000000" w:themeColor="text1"/>
          <w:spacing w:val="0"/>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21"/>
          <w:sz w:val="32"/>
          <w:szCs w:val="32"/>
          <w:highlight w:val="none"/>
          <w:lang w:val="en-US" w:eastAsia="zh-CN"/>
          <w14:textFill>
            <w14:solidFill>
              <w14:schemeClr w14:val="tx1"/>
            </w14:solidFill>
          </w14:textFill>
        </w:rPr>
        <w:t>总的来看，面对复杂严峻的外部环境和艰巨繁重的改革发展稳定任务，全市上下齐心协力，顶住巨大压力，克服各种困难，推动经济运行整体好转、各项事业全面进步，较好完成了2023年国民经济和社会发展计划各项目标任务，全市“十四五”规划实施总体进展顺利。成绩来之不易，这是习近平新时代中国特色社会主义思想科学指引的结果，是市委统揽全局、科学决策的结果，是市人大依法监督、指导帮助的结果，是市政协参政议政、民主监督的结果，是各部门和广大干部群众攻坚克难、拼搏实干的结果。</w:t>
      </w:r>
    </w:p>
    <w:p>
      <w:pPr>
        <w:pStyle w:val="12"/>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color w:val="000000" w:themeColor="text1"/>
          <w:spacing w:val="0"/>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21"/>
          <w:sz w:val="32"/>
          <w:szCs w:val="32"/>
          <w:highlight w:val="none"/>
          <w:lang w:val="en-US" w:eastAsia="zh-CN"/>
          <w14:textFill>
            <w14:solidFill>
              <w14:schemeClr w14:val="tx1"/>
            </w14:solidFill>
          </w14:textFill>
        </w:rPr>
        <w:t>在充分肯定成绩的同时，必须清醒看到我市发展仍面临不少困难挑战：产业结构还有待进一步优化；新旧动能转换还需提速加力，创新能力和水平有待提升；促消费效果仍不明显，内需潜力有待进一步激活；社会治理、民生改善与群众期盼仍有差距。对以上问题，必须高度重视，以更大的决心、更有力的措施，切实加以解决。</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00" w:lineRule="exact"/>
        <w:ind w:left="0" w:leftChars="0" w:right="0" w:rightChars="0" w:firstLine="640" w:firstLineChars="200"/>
        <w:textAlignment w:val="auto"/>
        <w:rPr>
          <w:rFonts w:ascii="黑体" w:hAnsi="华文中宋" w:eastAsia="黑体"/>
          <w:color w:val="000000" w:themeColor="text1"/>
          <w:spacing w:val="0"/>
          <w:kern w:val="21"/>
          <w:sz w:val="32"/>
          <w:szCs w:val="32"/>
          <w14:textFill>
            <w14:solidFill>
              <w14:schemeClr w14:val="tx1"/>
            </w14:solidFill>
          </w14:textFill>
        </w:rPr>
      </w:pPr>
      <w:r>
        <w:rPr>
          <w:rFonts w:hint="eastAsia" w:ascii="黑体" w:hAnsi="华文中宋" w:eastAsia="黑体"/>
          <w:color w:val="000000" w:themeColor="text1"/>
          <w:spacing w:val="0"/>
          <w:kern w:val="21"/>
          <w:sz w:val="32"/>
          <w:szCs w:val="32"/>
          <w:lang w:val="en-US" w:eastAsia="zh-CN"/>
          <w14:textFill>
            <w14:solidFill>
              <w14:schemeClr w14:val="tx1"/>
            </w14:solidFill>
          </w14:textFill>
        </w:rPr>
        <w:t>二</w:t>
      </w:r>
      <w:r>
        <w:rPr>
          <w:rFonts w:hint="eastAsia" w:ascii="黑体" w:hAnsi="华文中宋" w:eastAsia="黑体"/>
          <w:color w:val="000000" w:themeColor="text1"/>
          <w:spacing w:val="0"/>
          <w:kern w:val="21"/>
          <w:sz w:val="32"/>
          <w:szCs w:val="32"/>
          <w14:textFill>
            <w14:solidFill>
              <w14:schemeClr w14:val="tx1"/>
            </w14:solidFill>
          </w14:textFill>
        </w:rPr>
        <w:t>、20</w:t>
      </w:r>
      <w:r>
        <w:rPr>
          <w:rFonts w:hint="eastAsia" w:ascii="黑体" w:hAnsi="华文中宋" w:eastAsia="黑体"/>
          <w:color w:val="000000" w:themeColor="text1"/>
          <w:spacing w:val="0"/>
          <w:kern w:val="21"/>
          <w:sz w:val="32"/>
          <w:szCs w:val="32"/>
          <w:lang w:val="en-US" w:eastAsia="zh-CN"/>
          <w14:textFill>
            <w14:solidFill>
              <w14:schemeClr w14:val="tx1"/>
            </w14:solidFill>
          </w14:textFill>
        </w:rPr>
        <w:t>24</w:t>
      </w:r>
      <w:r>
        <w:rPr>
          <w:rFonts w:hint="eastAsia" w:ascii="黑体" w:hAnsi="华文中宋" w:eastAsia="黑体"/>
          <w:color w:val="000000" w:themeColor="text1"/>
          <w:spacing w:val="0"/>
          <w:kern w:val="21"/>
          <w:sz w:val="32"/>
          <w:szCs w:val="32"/>
          <w14:textFill>
            <w14:solidFill>
              <w14:schemeClr w14:val="tx1"/>
            </w14:solidFill>
          </w14:textFill>
        </w:rPr>
        <w:t>年经济社会发展</w:t>
      </w:r>
      <w:r>
        <w:rPr>
          <w:rFonts w:hint="eastAsia" w:ascii="黑体" w:hAnsi="华文中宋" w:eastAsia="黑体"/>
          <w:color w:val="000000" w:themeColor="text1"/>
          <w:spacing w:val="0"/>
          <w:kern w:val="21"/>
          <w:sz w:val="32"/>
          <w:szCs w:val="32"/>
          <w:lang w:val="en-US" w:eastAsia="zh-CN"/>
          <w14:textFill>
            <w14:solidFill>
              <w14:schemeClr w14:val="tx1"/>
            </w14:solidFill>
          </w14:textFill>
        </w:rPr>
        <w:t>的总体要求和主要目标</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2024年是中华人民共和国成立75周年，是实施“十四五”规划、建设晋南区域中心城市的重要一年，更是我市经济发展由“全面蓄势”向“厚积成势”加速演变的关键一年，做好全年经济社会发展工作意义重大、责任重大。我们将全面落实市委经济工作会议部署，在“稳中求进、乘势而上”中把握发展先机，谋求更大突破，推动侯马高质量发展全面提质增速。</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color w:val="000000" w:themeColor="text1"/>
          <w:spacing w:val="0"/>
          <w:kern w:val="2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2024年全市经济社会发展的总体要求是：</w:t>
      </w:r>
      <w:r>
        <w:rPr>
          <w:rFonts w:hint="eastAsia" w:ascii="黑体" w:hAnsi="黑体" w:eastAsia="黑体" w:cs="黑体"/>
          <w:color w:val="000000" w:themeColor="text1"/>
          <w:spacing w:val="0"/>
          <w:kern w:val="21"/>
          <w:sz w:val="32"/>
          <w:szCs w:val="32"/>
          <w14:textFill>
            <w14:solidFill>
              <w14:schemeClr w14:val="tx1"/>
            </w14:solidFill>
          </w14:textFill>
        </w:rPr>
        <w:t>坚持以习近平新时代中国特色社会主义思想为指导，全面贯彻落实党的二十大和二十届二中全会精神，深入学习贯彻习近平总书记对山西工作的重要讲话重要指示精神，认真贯彻中央、省委、市委经济工作会议部署，坚持稳中求进工作总基调，完整、准确、全面贯彻新发展理念，主动服务和融入新发展格局，着力推动高质量发展全面提质提速，全面深化改革开放，着力加强科技创新，不断深化全方位转型，在践行领袖嘱托、担当重大使命上展现新作为，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确保各项工作稳居临汾市第一方阵前列，全面建设晋南区域中心城市，奋力谱写中国式现代化侯马新篇章。</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根据上述总体要求，建议2024年全市国民经济和社会发展计划主要预期目标如下：</w:t>
      </w:r>
      <w:r>
        <w:rPr>
          <w:rFonts w:hint="eastAsia" w:ascii="仿宋_GB2312" w:hAnsi="仿宋_GB2312" w:eastAsia="仿宋_GB2312" w:cs="仿宋_GB2312"/>
          <w:color w:val="000000" w:themeColor="text1"/>
          <w:spacing w:val="0"/>
          <w:kern w:val="21"/>
          <w:sz w:val="32"/>
          <w:szCs w:val="32"/>
          <w14:textFill>
            <w14:solidFill>
              <w14:schemeClr w14:val="tx1"/>
            </w14:solidFill>
          </w14:textFill>
        </w:rPr>
        <w:t>地区生产总值增长10%以上，在实际工作中尽可能争取更好结果；规模以上工业增加值增长22%左右；固定资产投资增长12%以上；社会消费品零售总额增长8%左右；一般公共预算收入增长5%左右；城镇居民可支配收入与经济增长基本同步，农村居民可支配收入高于经济增长水平；各项约束性指标不折不扣完成市定任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这些指标安排，既考虑了当前经济形势，也研判了我市发展态势；既体现了“稳中求进”的要求，更突出了“以进促稳”的导向；既立足于我市发展实际，更彰显了“能多干就多干一些”的担当。我们既要正视困难挑战，更要坚定信心，全力提振经济，力争取得更好结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00" w:lineRule="exact"/>
        <w:ind w:left="0" w:leftChars="0" w:right="0" w:rightChars="0" w:firstLine="640" w:firstLineChars="200"/>
        <w:textAlignment w:val="auto"/>
        <w:rPr>
          <w:rFonts w:ascii="黑体" w:hAnsi="华文中宋" w:eastAsia="黑体"/>
          <w:color w:val="000000" w:themeColor="text1"/>
          <w:spacing w:val="0"/>
          <w:kern w:val="21"/>
          <w:sz w:val="32"/>
          <w:szCs w:val="32"/>
          <w14:textFill>
            <w14:solidFill>
              <w14:schemeClr w14:val="tx1"/>
            </w14:solidFill>
          </w14:textFill>
        </w:rPr>
      </w:pPr>
      <w:r>
        <w:rPr>
          <w:rFonts w:hint="eastAsia" w:ascii="黑体" w:hAnsi="华文中宋" w:eastAsia="黑体"/>
          <w:color w:val="000000" w:themeColor="text1"/>
          <w:spacing w:val="0"/>
          <w:kern w:val="21"/>
          <w:sz w:val="32"/>
          <w:szCs w:val="32"/>
          <w:lang w:val="en-US" w:eastAsia="zh-CN"/>
          <w14:textFill>
            <w14:solidFill>
              <w14:schemeClr w14:val="tx1"/>
            </w14:solidFill>
          </w14:textFill>
        </w:rPr>
        <w:t>三</w:t>
      </w:r>
      <w:r>
        <w:rPr>
          <w:rFonts w:hint="eastAsia" w:ascii="黑体" w:hAnsi="华文中宋" w:eastAsia="黑体"/>
          <w:color w:val="000000" w:themeColor="text1"/>
          <w:spacing w:val="0"/>
          <w:kern w:val="21"/>
          <w:sz w:val="32"/>
          <w:szCs w:val="32"/>
          <w14:textFill>
            <w14:solidFill>
              <w14:schemeClr w14:val="tx1"/>
            </w14:solidFill>
          </w14:textFill>
        </w:rPr>
        <w:t>、20</w:t>
      </w:r>
      <w:r>
        <w:rPr>
          <w:rFonts w:hint="eastAsia" w:ascii="黑体" w:hAnsi="华文中宋" w:eastAsia="黑体"/>
          <w:color w:val="000000" w:themeColor="text1"/>
          <w:spacing w:val="0"/>
          <w:kern w:val="21"/>
          <w:sz w:val="32"/>
          <w:szCs w:val="32"/>
          <w:lang w:val="en-US" w:eastAsia="zh-CN"/>
          <w14:textFill>
            <w14:solidFill>
              <w14:schemeClr w14:val="tx1"/>
            </w14:solidFill>
          </w14:textFill>
        </w:rPr>
        <w:t>24</w:t>
      </w:r>
      <w:r>
        <w:rPr>
          <w:rFonts w:hint="eastAsia" w:ascii="黑体" w:hAnsi="华文中宋" w:eastAsia="黑体"/>
          <w:color w:val="000000" w:themeColor="text1"/>
          <w:spacing w:val="0"/>
          <w:kern w:val="21"/>
          <w:sz w:val="32"/>
          <w:szCs w:val="32"/>
          <w14:textFill>
            <w14:solidFill>
              <w14:schemeClr w14:val="tx1"/>
            </w14:solidFill>
          </w14:textFill>
        </w:rPr>
        <w:t>年经济社会发展的</w:t>
      </w:r>
      <w:r>
        <w:rPr>
          <w:rFonts w:hint="eastAsia" w:ascii="黑体" w:hAnsi="华文中宋" w:eastAsia="黑体"/>
          <w:color w:val="000000" w:themeColor="text1"/>
          <w:spacing w:val="0"/>
          <w:kern w:val="21"/>
          <w:sz w:val="32"/>
          <w:szCs w:val="32"/>
          <w:lang w:val="en-US" w:eastAsia="zh-CN"/>
          <w14:textFill>
            <w14:solidFill>
              <w14:schemeClr w14:val="tx1"/>
            </w14:solidFill>
          </w14:textFill>
        </w:rPr>
        <w:t>主要</w:t>
      </w:r>
      <w:r>
        <w:rPr>
          <w:rFonts w:hint="eastAsia" w:ascii="黑体" w:hAnsi="华文中宋" w:eastAsia="黑体"/>
          <w:color w:val="000000" w:themeColor="text1"/>
          <w:spacing w:val="0"/>
          <w:kern w:val="21"/>
          <w:sz w:val="32"/>
          <w:szCs w:val="32"/>
          <w14:textFill>
            <w14:solidFill>
              <w14:schemeClr w14:val="tx1"/>
            </w14:solidFill>
          </w14:textFill>
        </w:rPr>
        <w:t>任务</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按照市委经济工作会议部署和政府工作报告安排，聚焦全力</w:t>
      </w:r>
      <w:r>
        <w:rPr>
          <w:rFonts w:hint="eastAsia" w:ascii="仿宋_GB2312" w:hAnsi="仿宋_GB2312" w:eastAsia="仿宋_GB2312" w:cs="仿宋_GB2312"/>
          <w:color w:val="000000" w:themeColor="text1"/>
          <w:spacing w:val="-6"/>
          <w:kern w:val="21"/>
          <w:sz w:val="32"/>
          <w:szCs w:val="32"/>
          <w:lang w:val="en-US" w:eastAsia="zh-CN"/>
          <w14:textFill>
            <w14:solidFill>
              <w14:schemeClr w14:val="tx1"/>
            </w14:solidFill>
          </w14:textFill>
        </w:rPr>
        <w:t>推动高质量发展目标要求，重点做好经济社会发展7个方面工作。</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00" w:lineRule="exact"/>
        <w:ind w:left="0" w:leftChars="0" w:right="0" w:rightChars="0" w:firstLine="641" w:firstLineChars="200"/>
        <w:textAlignment w:val="auto"/>
        <w:rPr>
          <w:rFonts w:hint="eastAsia" w:ascii="楷体_GB2312" w:hAnsi="华文中宋" w:eastAsia="楷体_GB2312" w:cs="Times New Roman"/>
          <w:b/>
          <w:color w:val="000000" w:themeColor="text1"/>
          <w:spacing w:val="0"/>
          <w:kern w:val="21"/>
          <w:sz w:val="32"/>
          <w:szCs w:val="32"/>
          <w:lang w:val="en-US" w:eastAsia="zh-CN"/>
          <w14:textFill>
            <w14:solidFill>
              <w14:schemeClr w14:val="tx1"/>
            </w14:solidFill>
          </w14:textFill>
        </w:rPr>
      </w:pPr>
      <w:r>
        <w:rPr>
          <w:rFonts w:hint="eastAsia" w:ascii="楷体_GB2312" w:hAnsi="华文中宋" w:eastAsia="楷体_GB2312" w:cs="Times New Roman"/>
          <w:b/>
          <w:color w:val="000000" w:themeColor="text1"/>
          <w:spacing w:val="0"/>
          <w:kern w:val="21"/>
          <w:sz w:val="32"/>
          <w:szCs w:val="32"/>
          <w:lang w:val="en-US" w:eastAsia="zh-CN"/>
          <w14:textFill>
            <w14:solidFill>
              <w14:schemeClr w14:val="tx1"/>
            </w14:solidFill>
          </w14:textFill>
        </w:rPr>
        <w:t>（一）推进三次产业协同发展，构建现代产业体系</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00" w:lineRule="exact"/>
        <w:ind w:left="0" w:leftChars="0" w:right="0" w:rightChars="0" w:firstLine="641" w:firstLineChars="200"/>
        <w:jc w:val="both"/>
        <w:textAlignment w:val="auto"/>
        <w:outlineLvl w:val="9"/>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1"/>
          <w:sz w:val="32"/>
          <w:szCs w:val="32"/>
          <w:lang w:val="en-US" w:eastAsia="zh-CN"/>
          <w14:textFill>
            <w14:solidFill>
              <w14:schemeClr w14:val="tx1"/>
            </w14:solidFill>
          </w14:textFill>
        </w:rPr>
        <w:t>突出农业“特”“优”发展。</w:t>
      </w: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坚决扛牢粮食安全责任，严守12.48万亩耕地和9.13万亩基本农田两道红线，加快推进高标准农田建设，力争完成6000亩建设任务，有效提升粮食综合生产能力。因地制宜，培育以北郭马、北西庄特色水果种植为代表的城郊农业，打造以大南庄、南西庄农旅融合为代表的休闲农业，推动农业产业特色发展。突出重大项目龙头带动作用，推动国家数字畜牧业创新应用基地建设项目、“智慧农贸+”项目、智慧农批全产业链项目早日开工，特优产业强县项目、道地中药材康养项目，力争5月开工建设。加快推进旺龙中医药康养专业镇提质增效项目建设，争取进入省级专业镇梯队。进一步创“特”创“优”农业品牌，全年培育2个临汾市级以上龙头企业，创建1个“临汾优选”品牌、1个“圳品”品牌，认证1个绿色食品。</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00" w:lineRule="exact"/>
        <w:ind w:left="0" w:leftChars="0" w:right="0" w:rightChars="0" w:firstLine="641" w:firstLineChars="200"/>
        <w:jc w:val="both"/>
        <w:textAlignment w:val="auto"/>
        <w:outlineLvl w:val="9"/>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1"/>
          <w:sz w:val="32"/>
          <w:szCs w:val="32"/>
          <w:lang w:val="en-US" w:eastAsia="zh-CN"/>
          <w14:textFill>
            <w14:solidFill>
              <w14:schemeClr w14:val="tx1"/>
            </w14:solidFill>
          </w14:textFill>
        </w:rPr>
        <w:t>加快工业提档升级。</w:t>
      </w: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坚持做强工业、稳住大盘，推动“5+N”龙头企业全力冲刺百亿产值目标。以</w:t>
      </w:r>
      <w:r>
        <w:rPr>
          <w:rFonts w:hint="eastAsia" w:ascii="华文新魏" w:hAnsi="华文新魏" w:eastAsia="华文新魏" w:cs="华文新魏"/>
          <w:b w:val="0"/>
          <w:bCs w:val="0"/>
          <w:color w:val="000000" w:themeColor="text1"/>
          <w:spacing w:val="0"/>
          <w:kern w:val="21"/>
          <w:sz w:val="32"/>
          <w:szCs w:val="32"/>
          <w:highlight w:val="none"/>
          <w:lang w:val="en-US" w:eastAsia="zh-CN"/>
          <w14:textFill>
            <w14:solidFill>
              <w14:schemeClr w14:val="tx1"/>
            </w14:solidFill>
          </w14:textFill>
        </w:rPr>
        <w:t>建邦</w:t>
      </w: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为链主的新材料产业链，全年产值突破100亿元。年产40万吨光伏用新材料生产线建设项目、年产60万吨高性能新材料精品钢管生产项目，加快落地实施。以</w:t>
      </w:r>
      <w:r>
        <w:rPr>
          <w:rFonts w:hint="eastAsia" w:ascii="华文新魏" w:hAnsi="华文新魏" w:eastAsia="华文新魏" w:cs="华文新魏"/>
          <w:b w:val="0"/>
          <w:bCs w:val="0"/>
          <w:color w:val="000000" w:themeColor="text1"/>
          <w:spacing w:val="0"/>
          <w:kern w:val="21"/>
          <w:sz w:val="32"/>
          <w:szCs w:val="32"/>
          <w:highlight w:val="none"/>
          <w:lang w:val="en-US" w:eastAsia="zh-CN"/>
          <w14:textFill>
            <w14:solidFill>
              <w14:schemeClr w14:val="tx1"/>
            </w14:solidFill>
          </w14:textFill>
        </w:rPr>
        <w:t>中信机电</w:t>
      </w: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为链主的高端装备制造产业链，全年产值达到30亿元、销售收入突破50亿元。中信一期科研试验生产基地进一步释放产能；二期项目要尽快落地实施。以</w:t>
      </w:r>
      <w:r>
        <w:rPr>
          <w:rFonts w:hint="eastAsia" w:ascii="华文新魏" w:hAnsi="华文新魏" w:eastAsia="华文新魏" w:cs="华文新魏"/>
          <w:b w:val="0"/>
          <w:bCs w:val="0"/>
          <w:color w:val="000000" w:themeColor="text1"/>
          <w:spacing w:val="0"/>
          <w:kern w:val="21"/>
          <w:sz w:val="32"/>
          <w:szCs w:val="32"/>
          <w:highlight w:val="none"/>
          <w:lang w:val="en-US" w:eastAsia="zh-CN"/>
          <w14:textFill>
            <w14:solidFill>
              <w14:schemeClr w14:val="tx1"/>
            </w14:solidFill>
          </w14:textFill>
        </w:rPr>
        <w:t>正大制管</w:t>
      </w: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为链主的新型建材产业链，全年产值力争实现100亿元。正大薄壁管项目要加快推动签约落地。以</w:t>
      </w:r>
      <w:r>
        <w:rPr>
          <w:rFonts w:hint="eastAsia" w:ascii="华文新魏" w:hAnsi="华文新魏" w:eastAsia="华文新魏" w:cs="华文新魏"/>
          <w:b w:val="0"/>
          <w:bCs w:val="0"/>
          <w:color w:val="000000" w:themeColor="text1"/>
          <w:spacing w:val="0"/>
          <w:kern w:val="21"/>
          <w:sz w:val="32"/>
          <w:szCs w:val="32"/>
          <w:highlight w:val="none"/>
          <w:lang w:val="en-US" w:eastAsia="zh-CN"/>
          <w14:textFill>
            <w14:solidFill>
              <w14:schemeClr w14:val="tx1"/>
            </w14:solidFill>
          </w14:textFill>
        </w:rPr>
        <w:t>北铜铜业</w:t>
      </w: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为链主的精深铜加工产业链，确保年底产值超100亿元。紧抓全省再培育4条省级产业链的政策机遇，力争将北铜培育为省级链核企业。同时，加快推进江苏国强自动化光伏新能源生产基地项目建设，确保一期6月份竣工投产，二期9月份竣工投产。此外，以汤荣、东鑫为龙头的汽车零部件制造专业镇，今年争取进入临汾市级专业镇名录。加快建设全市域军民融合示范园，平阳重工设备设施更新改造项目年内完工投用，中信机电金属复合新材料尽快达产达效。</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after="219" w:afterLines="50" w:line="600" w:lineRule="exact"/>
        <w:ind w:left="0" w:leftChars="0" w:right="0" w:rightChars="0" w:firstLine="641" w:firstLineChars="200"/>
        <w:jc w:val="both"/>
        <w:textAlignment w:val="auto"/>
        <w:outlineLvl w:val="9"/>
        <w:rPr>
          <w:rFonts w:hint="default"/>
          <w:color w:val="000000" w:themeColor="text1"/>
          <w:spacing w:val="0"/>
          <w:kern w:val="21"/>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1"/>
          <w:sz w:val="32"/>
          <w:szCs w:val="32"/>
          <w:lang w:val="en-US" w:eastAsia="zh-CN"/>
          <w14:textFill>
            <w14:solidFill>
              <w14:schemeClr w14:val="tx1"/>
            </w14:solidFill>
          </w14:textFill>
        </w:rPr>
        <w:t>推动服务业提质增效。</w:t>
      </w:r>
      <w:r>
        <w:rPr>
          <w:rFonts w:hint="eastAsia" w:ascii="仿宋_GB2312" w:hAnsi="仿宋_GB2312" w:eastAsia="仿宋_GB2312" w:cs="仿宋_GB2312"/>
          <w:b w:val="0"/>
          <w:bCs w:val="0"/>
          <w:color w:val="000000" w:themeColor="text1"/>
          <w:spacing w:val="0"/>
          <w:kern w:val="21"/>
          <w:sz w:val="32"/>
          <w:szCs w:val="32"/>
          <w:lang w:val="en-US" w:eastAsia="zh-CN"/>
          <w14:textFill>
            <w14:solidFill>
              <w14:schemeClr w14:val="tx1"/>
            </w14:solidFill>
          </w14:textFill>
        </w:rPr>
        <w:t>充分发挥</w:t>
      </w:r>
      <w:r>
        <w:rPr>
          <w:rFonts w:hint="eastAsia" w:ascii="仿宋_GB2312" w:hAnsi="仿宋_GB2312" w:eastAsia="仿宋_GB2312" w:cs="仿宋_GB2312"/>
          <w:b w:val="0"/>
          <w:bCs w:val="0"/>
          <w:color w:val="000000" w:themeColor="text1"/>
          <w:spacing w:val="0"/>
          <w:kern w:val="21"/>
          <w:sz w:val="32"/>
          <w:szCs w:val="32"/>
          <w:highlight w:val="none"/>
          <w:lang w:val="en-US" w:eastAsia="zh-CN"/>
          <w14:textFill>
            <w14:solidFill>
              <w14:schemeClr w14:val="tx1"/>
            </w14:solidFill>
          </w14:textFill>
        </w:rPr>
        <w:t>生产性服务业作为拉动现代服务业的重要引擎作用，做强做大现代服务业。</w:t>
      </w: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以综保区申建为主攻方向，</w:t>
      </w:r>
      <w:r>
        <w:rPr>
          <w:rFonts w:hint="eastAsia" w:ascii="仿宋_GB2312" w:hAnsi="仿宋_GB2312" w:eastAsia="仿宋_GB2312" w:cs="仿宋_GB2312"/>
          <w:color w:val="000000" w:themeColor="text1"/>
          <w:spacing w:val="0"/>
          <w:kern w:val="21"/>
          <w:sz w:val="32"/>
          <w:szCs w:val="32"/>
          <w:highlight w:val="none"/>
          <w:lang w:val="en-US" w:eastAsia="zh-CN"/>
          <w14:textFill>
            <w14:solidFill>
              <w14:schemeClr w14:val="tx1"/>
            </w14:solidFill>
          </w14:textFill>
        </w:rPr>
        <w:t>重点抓好外向型产业落地、吸引外贸企业入园、不断做大贸易总额，力争综保建投营业收入达到400亿元。</w:t>
      </w: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建立完善“一个龙头、两套循环、四张网络”的“124”物流服务网络体系，立足晋南、辐射黄河金三角区域，将侯马市打造成为国际化、数字化、低碳型国家级物流枢纽。加快物流设施信息化、物流企业平台化步伐，打造以聚侯源网络货运平台为代表的“通道+枢纽+网络”现代物流运行新体系。</w:t>
      </w:r>
      <w:r>
        <w:rPr>
          <w:rFonts w:hint="eastAsia" w:ascii="仿宋_GB2312" w:hAnsi="仿宋_GB2312" w:eastAsia="仿宋_GB2312" w:cs="仿宋_GB2312"/>
          <w:color w:val="000000" w:themeColor="text1"/>
          <w:spacing w:val="0"/>
          <w:kern w:val="21"/>
          <w:sz w:val="32"/>
          <w:szCs w:val="32"/>
          <w:highlight w:val="none"/>
          <w:lang w:val="en-US" w:eastAsia="zh-CN"/>
          <w14:textFill>
            <w14:solidFill>
              <w14:schemeClr w14:val="tx1"/>
            </w14:solidFill>
          </w14:textFill>
        </w:rPr>
        <w:t>厚植电商优势，构建“产业+电商+配套”体系，实现乡村e镇项目入驻电商企业20家目标，助力赤焰辣椒等特色农产品上行。</w:t>
      </w: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做强商贸经济，进一步增强火车站、轻工城、新田广场等商圈的繁荣度和活跃度，提升城市商业魅力。创新消费业态，培育“夜经济”“网红经济”“即时零售”等新业态，打造更多体验式、沉浸式消费新场景。扎实开展各个领域促销活动，最大限度释放消费潜能。</w:t>
      </w:r>
    </w:p>
    <w:tbl>
      <w:tblPr>
        <w:tblStyle w:val="19"/>
        <w:tblW w:w="888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8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96" w:hRule="atLeast"/>
          <w:jc w:val="center"/>
        </w:trPr>
        <w:tc>
          <w:tcPr>
            <w:tcW w:w="8886" w:type="dxa"/>
            <w:tcBorders>
              <w:tl2br w:val="nil"/>
              <w:tr2bl w:val="nil"/>
            </w:tcBorders>
            <w:noWrap w:val="0"/>
            <w:vAlign w:val="center"/>
          </w:tcPr>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val="0"/>
              <w:topLinePunct w:val="0"/>
              <w:autoSpaceDE/>
              <w:autoSpaceDN/>
              <w:bidi w:val="0"/>
              <w:adjustRightInd/>
              <w:snapToGrid/>
              <w:spacing w:before="89" w:beforeLines="20" w:after="219" w:afterLines="50" w:line="360" w:lineRule="exact"/>
              <w:ind w:left="0" w:leftChars="0" w:right="0" w:rightChars="0"/>
              <w:jc w:val="center"/>
              <w:textAlignment w:val="auto"/>
              <w:rPr>
                <w:rFonts w:hint="eastAsia" w:ascii="黑体" w:hAnsi="黑体" w:eastAsia="黑体" w:cs="黑体"/>
                <w:color w:val="000000" w:themeColor="text1"/>
                <w:spacing w:val="0"/>
                <w:kern w:val="21"/>
                <w:sz w:val="24"/>
                <w:szCs w:val="24"/>
                <w:lang w:val="en-US" w:eastAsia="zh-CN"/>
                <w14:textFill>
                  <w14:solidFill>
                    <w14:schemeClr w14:val="tx1"/>
                  </w14:solidFill>
                </w14:textFill>
              </w:rPr>
            </w:pPr>
            <w:r>
              <w:rPr>
                <w:rFonts w:hint="eastAsia" w:ascii="黑体" w:hAnsi="黑体" w:eastAsia="黑体" w:cs="黑体"/>
                <w:color w:val="000000" w:themeColor="text1"/>
                <w:spacing w:val="0"/>
                <w:kern w:val="21"/>
                <w:sz w:val="24"/>
                <w:szCs w:val="24"/>
                <w:lang w:eastAsia="zh-CN"/>
                <w14:textFill>
                  <w14:solidFill>
                    <w14:schemeClr w14:val="tx1"/>
                  </w14:solidFill>
                </w14:textFill>
              </w:rPr>
              <w:t>专栏</w:t>
            </w:r>
            <w:r>
              <w:rPr>
                <w:rFonts w:hint="eastAsia" w:ascii="黑体" w:hAnsi="黑体" w:eastAsia="黑体" w:cs="黑体"/>
                <w:color w:val="000000" w:themeColor="text1"/>
                <w:spacing w:val="0"/>
                <w:kern w:val="21"/>
                <w:sz w:val="24"/>
                <w:szCs w:val="24"/>
                <w:lang w:val="en-US" w:eastAsia="zh-CN"/>
                <w14:textFill>
                  <w14:solidFill>
                    <w14:schemeClr w14:val="tx1"/>
                  </w14:solidFill>
                </w14:textFill>
              </w:rPr>
              <w:t>9：“一个龙头、两套循环、四张网络”、“即时零售”</w:t>
            </w:r>
          </w:p>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val="0"/>
              <w:topLinePunct w:val="0"/>
              <w:autoSpaceDE/>
              <w:autoSpaceDN/>
              <w:bidi w:val="0"/>
              <w:adjustRightInd/>
              <w:snapToGrid/>
              <w:spacing w:before="89" w:beforeLines="20" w:after="0" w:line="360" w:lineRule="exact"/>
              <w:ind w:left="0" w:leftChars="0" w:right="0" w:rightChars="0" w:firstLine="480" w:firstLineChars="200"/>
              <w:jc w:val="both"/>
              <w:textAlignment w:val="auto"/>
              <w:rPr>
                <w:rFonts w:hint="eastAsia" w:ascii="仿宋_GB2312" w:hAnsi="仿宋_GB2312" w:eastAsia="仿宋_GB2312" w:cs="仿宋_GB2312"/>
                <w:color w:val="000000" w:themeColor="text1"/>
                <w:spacing w:val="0"/>
                <w:kern w:val="21"/>
                <w:sz w:val="24"/>
                <w:szCs w:val="24"/>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kern w:val="21"/>
                <w:sz w:val="24"/>
                <w:szCs w:val="24"/>
                <w:vertAlign w:val="baseline"/>
                <w:lang w:val="en-US" w:eastAsia="zh-CN" w:bidi="ar-SA"/>
                <w14:textFill>
                  <w14:solidFill>
                    <w14:schemeClr w14:val="tx1"/>
                  </w14:solidFill>
                </w14:textFill>
              </w:rPr>
              <w:t>1.“一个龙头、两套循环、四张网络”：</w:t>
            </w:r>
            <w:r>
              <w:rPr>
                <w:rFonts w:hint="eastAsia" w:ascii="仿宋_GB2312" w:hAnsi="仿宋_GB2312" w:eastAsia="仿宋_GB2312" w:cs="仿宋_GB2312"/>
                <w:b/>
                <w:bCs/>
                <w:color w:val="000000" w:themeColor="text1"/>
                <w:spacing w:val="0"/>
                <w:kern w:val="21"/>
                <w:sz w:val="24"/>
                <w:szCs w:val="24"/>
                <w:vertAlign w:val="baseline"/>
                <w:lang w:val="en-US" w:eastAsia="zh-CN" w:bidi="ar-SA"/>
                <w14:textFill>
                  <w14:solidFill>
                    <w14:schemeClr w14:val="tx1"/>
                  </w14:solidFill>
                </w14:textFill>
              </w:rPr>
              <w:t>“一个龙头”</w:t>
            </w:r>
            <w:r>
              <w:rPr>
                <w:rFonts w:hint="eastAsia" w:ascii="仿宋_GB2312" w:hAnsi="仿宋_GB2312" w:eastAsia="仿宋_GB2312" w:cs="仿宋_GB2312"/>
                <w:color w:val="000000" w:themeColor="text1"/>
                <w:spacing w:val="0"/>
                <w:kern w:val="21"/>
                <w:sz w:val="24"/>
                <w:szCs w:val="24"/>
                <w:vertAlign w:val="baseline"/>
                <w:lang w:val="en-US" w:eastAsia="zh-CN" w:bidi="ar-SA"/>
                <w14:textFill>
                  <w14:solidFill>
                    <w14:schemeClr w14:val="tx1"/>
                  </w14:solidFill>
                </w14:textFill>
              </w:rPr>
              <w:t>即依托方略国家物流枢纽建设，打通陆海内外联动、东西双向互济大通道，构建“全球采购、全球生产、全球销售”的国际物流服务网络。</w:t>
            </w:r>
            <w:r>
              <w:rPr>
                <w:rFonts w:hint="eastAsia" w:ascii="仿宋_GB2312" w:hAnsi="仿宋_GB2312" w:eastAsia="仿宋_GB2312" w:cs="仿宋_GB2312"/>
                <w:b/>
                <w:bCs/>
                <w:color w:val="000000" w:themeColor="text1"/>
                <w:spacing w:val="0"/>
                <w:kern w:val="21"/>
                <w:sz w:val="24"/>
                <w:szCs w:val="24"/>
                <w:vertAlign w:val="baseline"/>
                <w:lang w:val="en-US" w:eastAsia="zh-CN" w:bidi="ar-SA"/>
                <w14:textFill>
                  <w14:solidFill>
                    <w14:schemeClr w14:val="tx1"/>
                  </w14:solidFill>
                </w14:textFill>
              </w:rPr>
              <w:t>“两套循环”</w:t>
            </w:r>
            <w:r>
              <w:rPr>
                <w:rFonts w:hint="eastAsia" w:ascii="仿宋_GB2312" w:hAnsi="仿宋_GB2312" w:eastAsia="仿宋_GB2312" w:cs="仿宋_GB2312"/>
                <w:color w:val="000000" w:themeColor="text1"/>
                <w:spacing w:val="0"/>
                <w:kern w:val="21"/>
                <w:sz w:val="24"/>
                <w:szCs w:val="24"/>
                <w:vertAlign w:val="baseline"/>
                <w:lang w:val="en-US" w:eastAsia="zh-CN" w:bidi="ar-SA"/>
                <w14:textFill>
                  <w14:solidFill>
                    <w14:schemeClr w14:val="tx1"/>
                  </w14:solidFill>
                </w14:textFill>
              </w:rPr>
              <w:t>即健全完善市内市外双循环、国内国际双循环体系，利用市郊区分工协作、多样式多式联运，实现侯马市内市外高效衔接、畅通国内、联通国外的物流服务网络建设。</w:t>
            </w:r>
            <w:r>
              <w:rPr>
                <w:rFonts w:hint="eastAsia" w:ascii="仿宋_GB2312" w:hAnsi="仿宋_GB2312" w:eastAsia="仿宋_GB2312" w:cs="仿宋_GB2312"/>
                <w:b/>
                <w:bCs/>
                <w:color w:val="000000" w:themeColor="text1"/>
                <w:spacing w:val="0"/>
                <w:kern w:val="21"/>
                <w:sz w:val="24"/>
                <w:szCs w:val="24"/>
                <w:vertAlign w:val="baseline"/>
                <w:lang w:val="en-US" w:eastAsia="zh-CN" w:bidi="ar-SA"/>
                <w14:textFill>
                  <w14:solidFill>
                    <w14:schemeClr w14:val="tx1"/>
                  </w14:solidFill>
                </w14:textFill>
              </w:rPr>
              <w:t>“四张网络”</w:t>
            </w:r>
            <w:r>
              <w:rPr>
                <w:rFonts w:hint="eastAsia" w:ascii="仿宋_GB2312" w:hAnsi="仿宋_GB2312" w:eastAsia="仿宋_GB2312" w:cs="仿宋_GB2312"/>
                <w:color w:val="000000" w:themeColor="text1"/>
                <w:spacing w:val="0"/>
                <w:kern w:val="21"/>
                <w:sz w:val="24"/>
                <w:szCs w:val="24"/>
                <w:vertAlign w:val="baseline"/>
                <w:lang w:val="en-US" w:eastAsia="zh-CN" w:bidi="ar-SA"/>
                <w14:textFill>
                  <w14:solidFill>
                    <w14:schemeClr w14:val="tx1"/>
                  </w14:solidFill>
                </w14:textFill>
              </w:rPr>
              <w:t>即建设一个物流实体网络、一个数字化网络、一个资金平台和一套保障体系。</w:t>
            </w:r>
          </w:p>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val="0"/>
              <w:topLinePunct w:val="0"/>
              <w:autoSpaceDE/>
              <w:autoSpaceDN/>
              <w:bidi w:val="0"/>
              <w:adjustRightInd/>
              <w:snapToGrid/>
              <w:spacing w:before="89" w:beforeLines="20" w:after="0" w:line="360" w:lineRule="exact"/>
              <w:ind w:left="0" w:leftChars="0" w:right="0" w:rightChars="0" w:firstLine="480" w:firstLineChars="200"/>
              <w:jc w:val="both"/>
              <w:textAlignment w:val="auto"/>
              <w:rPr>
                <w:rFonts w:hint="eastAsia"/>
                <w:color w:val="000000" w:themeColor="text1"/>
                <w:spacing w:val="0"/>
                <w:kern w:val="21"/>
                <w:vertAlign w:val="baseline"/>
                <w:lang w:eastAsia="zh-CN"/>
                <w14:textFill>
                  <w14:solidFill>
                    <w14:schemeClr w14:val="tx1"/>
                  </w14:solidFill>
                </w14:textFill>
              </w:rPr>
            </w:pPr>
            <w:r>
              <w:rPr>
                <w:rFonts w:hint="eastAsia" w:ascii="仿宋_GB2312" w:hAnsi="仿宋_GB2312" w:eastAsia="仿宋_GB2312" w:cs="仿宋_GB2312"/>
                <w:color w:val="000000" w:themeColor="text1"/>
                <w:spacing w:val="0"/>
                <w:kern w:val="21"/>
                <w:sz w:val="24"/>
                <w:szCs w:val="24"/>
                <w:vertAlign w:val="baseline"/>
                <w:lang w:val="en-US" w:eastAsia="zh-CN" w:bidi="ar-SA"/>
                <w14:textFill>
                  <w14:solidFill>
                    <w14:schemeClr w14:val="tx1"/>
                  </w14:solidFill>
                </w14:textFill>
              </w:rPr>
              <w:t>2.“即时零售”：是指是一种结合了线上交易和线下即时配送的零售模式，主要特征是“线上下单，线下快速送达”，其核心在于依托本地零售供给，满足消费者的即时需求。</w:t>
            </w:r>
          </w:p>
        </w:tc>
      </w:tr>
    </w:tbl>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600" w:lineRule="exact"/>
        <w:ind w:left="0" w:leftChars="0" w:right="0" w:rightChars="0" w:firstLine="641" w:firstLineChars="200"/>
        <w:jc w:val="both"/>
        <w:textAlignment w:val="auto"/>
        <w:rPr>
          <w:rFonts w:hint="eastAsia"/>
          <w:color w:val="000000" w:themeColor="text1"/>
          <w:spacing w:val="0"/>
          <w:kern w:val="21"/>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1"/>
          <w:sz w:val="32"/>
          <w:szCs w:val="32"/>
          <w:lang w:val="en-US" w:eastAsia="zh-CN"/>
          <w14:textFill>
            <w14:solidFill>
              <w14:schemeClr w14:val="tx1"/>
            </w14:solidFill>
          </w14:textFill>
        </w:rPr>
        <w:t>突出数字经济赋能。</w:t>
      </w:r>
      <w:r>
        <w:rPr>
          <w:rFonts w:hint="eastAsia" w:ascii="仿宋_GB2312" w:hAnsi="仿宋_GB2312" w:eastAsia="仿宋_GB2312" w:cs="仿宋_GB2312"/>
          <w:color w:val="000000" w:themeColor="text1"/>
          <w:spacing w:val="0"/>
          <w:kern w:val="21"/>
          <w:sz w:val="32"/>
          <w:szCs w:val="32"/>
          <w:highlight w:val="none"/>
          <w:lang w:val="en-US" w:eastAsia="zh-CN"/>
          <w14:textFill>
            <w14:solidFill>
              <w14:schemeClr w14:val="tx1"/>
            </w14:solidFill>
          </w14:textFill>
        </w:rPr>
        <w:t>加大5G网络、数据中心等新型基础设施建设力度，持续夯实“算力”底座。抢抓我省实施“数智强晋”示范工程的契机，加快新田智联信创产业园建设，力争年底主体完工，为信创产业、数字经济搭建发展平台。大力开展精准招商、以商招商，依托北京优炫、广州卓柏科技等数字企业，招引集聚一批软件研发设计、大数据应用、信创设备生产企业在我市尽快落地，全力打造晋南区域信创产业集聚区。支持北铜、正大、建邦等企业加快数字化转型，促进企业转型升级。年内完成3个以上制造业数字化改造项目，建设智能工厂和数字化车间2个，开展“两化”融合贯标企业达到30户。</w:t>
      </w:r>
    </w:p>
    <w:tbl>
      <w:tblPr>
        <w:tblStyle w:val="19"/>
        <w:tblW w:w="888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8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4" w:hRule="atLeast"/>
          <w:jc w:val="center"/>
        </w:trPr>
        <w:tc>
          <w:tcPr>
            <w:tcW w:w="8886" w:type="dxa"/>
            <w:tcBorders>
              <w:tl2br w:val="nil"/>
              <w:tr2bl w:val="nil"/>
            </w:tcBorders>
            <w:noWrap w:val="0"/>
            <w:vAlign w:val="top"/>
          </w:tcPr>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val="0"/>
              <w:topLinePunct w:val="0"/>
              <w:autoSpaceDE/>
              <w:autoSpaceDN/>
              <w:bidi w:val="0"/>
              <w:adjustRightInd/>
              <w:snapToGrid/>
              <w:spacing w:before="89" w:beforeLines="20" w:after="0" w:line="360" w:lineRule="exact"/>
              <w:ind w:left="0" w:leftChars="0" w:right="0" w:rightChars="0"/>
              <w:jc w:val="center"/>
              <w:textAlignment w:val="auto"/>
              <w:rPr>
                <w:rFonts w:hint="eastAsia" w:ascii="黑体" w:hAnsi="黑体" w:eastAsia="黑体" w:cs="黑体"/>
                <w:color w:val="000000" w:themeColor="text1"/>
                <w:spacing w:val="0"/>
                <w:kern w:val="21"/>
                <w:sz w:val="24"/>
                <w:szCs w:val="24"/>
                <w:lang w:val="en-US" w:eastAsia="zh-CN"/>
                <w14:textFill>
                  <w14:solidFill>
                    <w14:schemeClr w14:val="tx1"/>
                  </w14:solidFill>
                </w14:textFill>
              </w:rPr>
            </w:pPr>
            <w:r>
              <w:rPr>
                <w:rFonts w:hint="eastAsia" w:ascii="黑体" w:hAnsi="黑体" w:eastAsia="黑体" w:cs="黑体"/>
                <w:color w:val="000000" w:themeColor="text1"/>
                <w:spacing w:val="0"/>
                <w:kern w:val="21"/>
                <w:sz w:val="24"/>
                <w:szCs w:val="24"/>
                <w:lang w:eastAsia="zh-CN"/>
                <w14:textFill>
                  <w14:solidFill>
                    <w14:schemeClr w14:val="tx1"/>
                  </w14:solidFill>
                </w14:textFill>
              </w:rPr>
              <w:t>专栏</w:t>
            </w:r>
            <w:r>
              <w:rPr>
                <w:rFonts w:hint="eastAsia" w:ascii="黑体" w:hAnsi="黑体" w:eastAsia="黑体" w:cs="黑体"/>
                <w:color w:val="000000" w:themeColor="text1"/>
                <w:spacing w:val="0"/>
                <w:kern w:val="21"/>
                <w:sz w:val="24"/>
                <w:szCs w:val="24"/>
                <w:lang w:val="en-US" w:eastAsia="zh-CN"/>
                <w14:textFill>
                  <w14:solidFill>
                    <w14:schemeClr w14:val="tx1"/>
                  </w14:solidFill>
                </w14:textFill>
              </w:rPr>
              <w:t>10：“两化”融合贯标</w:t>
            </w:r>
          </w:p>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val="0"/>
              <w:topLinePunct w:val="0"/>
              <w:autoSpaceDE/>
              <w:autoSpaceDN/>
              <w:bidi w:val="0"/>
              <w:adjustRightInd/>
              <w:snapToGrid/>
              <w:spacing w:before="89" w:beforeLines="20" w:after="0" w:line="360" w:lineRule="exact"/>
              <w:ind w:left="0" w:leftChars="0" w:right="0" w:rightChars="0" w:firstLine="480" w:firstLineChars="200"/>
              <w:textAlignment w:val="auto"/>
              <w:rPr>
                <w:rFonts w:hint="eastAsia"/>
                <w:color w:val="000000" w:themeColor="text1"/>
                <w:spacing w:val="0"/>
                <w:kern w:val="21"/>
                <w:vertAlign w:val="baseline"/>
                <w:lang w:eastAsia="zh-CN"/>
                <w14:textFill>
                  <w14:solidFill>
                    <w14:schemeClr w14:val="tx1"/>
                  </w14:solidFill>
                </w14:textFill>
              </w:rPr>
            </w:pPr>
            <w:r>
              <w:rPr>
                <w:rFonts w:hint="eastAsia" w:ascii="仿宋_GB2312" w:hAnsi="仿宋_GB2312" w:eastAsia="仿宋_GB2312" w:cs="仿宋_GB2312"/>
                <w:color w:val="000000" w:themeColor="text1"/>
                <w:spacing w:val="0"/>
                <w:kern w:val="21"/>
                <w:sz w:val="24"/>
                <w:szCs w:val="24"/>
                <w:vertAlign w:val="baseline"/>
                <w:lang w:val="en-US" w:eastAsia="zh-CN" w:bidi="ar-SA"/>
                <w14:textFill>
                  <w14:solidFill>
                    <w14:schemeClr w14:val="tx1"/>
                  </w14:solidFill>
                </w14:textFill>
              </w:rPr>
              <w:t>“两化”融合贯标：“两化”融合是指以信息化带动工业化、以工业化促进信息化，走新型工业化道路。两化融合贯标即贯彻《信息化和工业化融合管理体系》标准，充分发挥企业“战略-优势-能力”主线，助推企业获得可持续的竞争优势。</w:t>
            </w:r>
          </w:p>
        </w:tc>
      </w:tr>
    </w:tbl>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00" w:lineRule="exact"/>
        <w:ind w:left="0" w:leftChars="0" w:right="0" w:rightChars="0" w:firstLine="641" w:firstLineChars="200"/>
        <w:textAlignment w:val="auto"/>
        <w:rPr>
          <w:rFonts w:hint="eastAsia" w:ascii="楷体_GB2312" w:hAnsi="华文中宋" w:eastAsia="楷体_GB2312" w:cs="Times New Roman"/>
          <w:b/>
          <w:color w:val="000000" w:themeColor="text1"/>
          <w:spacing w:val="0"/>
          <w:kern w:val="21"/>
          <w:sz w:val="32"/>
          <w:szCs w:val="32"/>
          <w:lang w:val="en-US" w:eastAsia="zh-CN"/>
          <w14:textFill>
            <w14:solidFill>
              <w14:schemeClr w14:val="tx1"/>
            </w14:solidFill>
          </w14:textFill>
        </w:rPr>
      </w:pPr>
      <w:r>
        <w:rPr>
          <w:rFonts w:hint="eastAsia" w:ascii="楷体_GB2312" w:hAnsi="华文中宋" w:eastAsia="楷体_GB2312" w:cs="Times New Roman"/>
          <w:b/>
          <w:color w:val="000000" w:themeColor="text1"/>
          <w:spacing w:val="0"/>
          <w:kern w:val="21"/>
          <w:sz w:val="32"/>
          <w:szCs w:val="32"/>
          <w:lang w:val="en-US" w:eastAsia="zh-CN"/>
          <w14:textFill>
            <w14:solidFill>
              <w14:schemeClr w14:val="tx1"/>
            </w14:solidFill>
          </w14:textFill>
        </w:rPr>
        <w:t>（二）加快推进重大项目建设，持续扩大有效投资</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b w:val="0"/>
          <w:bCs w:val="0"/>
          <w:color w:val="000000" w:themeColor="text1"/>
          <w:spacing w:val="0"/>
          <w:kern w:val="2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kern w:val="21"/>
          <w:sz w:val="32"/>
          <w:szCs w:val="32"/>
          <w:highlight w:val="none"/>
          <w:lang w:val="en-US" w:eastAsia="zh-CN"/>
          <w14:textFill>
            <w14:solidFill>
              <w14:schemeClr w14:val="tx1"/>
            </w14:solidFill>
          </w14:textFill>
        </w:rPr>
        <w:t>牢固树立“抓项目就是抓发展、谋项目就是谋未来”的意识，狠抓项目建设，不断为高质量发展积蓄后劲。优化项目指挥部、领导包联、专班推进、定期调度等工作机制，加强项目全生命周期跟踪服务，全面加快重点项目建设。认真实施好年初谋划的总投资274.7亿元的103个实施类项目。强化要素保障，紧盯中央两个1万亿元特别国债和3.9万亿元地方债及省级专项资金，积极争取政策资金支撑。加大项目招引力度，围绕壮大“七大产业集群”，灵活运用小分队招商、产业链招商、以商招商等模式，高频高效开展精准招商，切实提高招商引资成功率、转化率、落地率。力争全市重点项目开复工率一季度达到65%以上，半年达到80%以上，持续放大有效投资对全市经济增长的拉动作用。</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00" w:lineRule="exact"/>
        <w:ind w:left="0" w:leftChars="0" w:right="0" w:rightChars="0" w:firstLine="641" w:firstLineChars="200"/>
        <w:textAlignment w:val="auto"/>
        <w:rPr>
          <w:rFonts w:hint="eastAsia" w:ascii="楷体_GB2312" w:hAnsi="华文中宋" w:eastAsia="楷体_GB2312" w:cs="Times New Roman"/>
          <w:b/>
          <w:color w:val="000000" w:themeColor="text1"/>
          <w:spacing w:val="0"/>
          <w:kern w:val="21"/>
          <w:sz w:val="32"/>
          <w:szCs w:val="32"/>
          <w:lang w:val="en-US" w:eastAsia="zh-CN"/>
          <w14:textFill>
            <w14:solidFill>
              <w14:schemeClr w14:val="tx1"/>
            </w14:solidFill>
          </w14:textFill>
        </w:rPr>
      </w:pPr>
      <w:r>
        <w:rPr>
          <w:rFonts w:hint="eastAsia" w:ascii="楷体_GB2312" w:hAnsi="华文中宋" w:eastAsia="楷体_GB2312" w:cs="Times New Roman"/>
          <w:b/>
          <w:color w:val="000000" w:themeColor="text1"/>
          <w:spacing w:val="0"/>
          <w:kern w:val="21"/>
          <w:sz w:val="32"/>
          <w:szCs w:val="32"/>
          <w:lang w:val="en-US" w:eastAsia="zh-CN"/>
          <w14:textFill>
            <w14:solidFill>
              <w14:schemeClr w14:val="tx1"/>
            </w14:solidFill>
          </w14:textFill>
        </w:rPr>
        <w:t>（三）持续深化改革扩大开放，更大释放发展活力</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00" w:lineRule="exact"/>
        <w:ind w:left="0" w:leftChars="0" w:right="0" w:rightChars="0" w:firstLine="641" w:firstLineChars="200"/>
        <w:jc w:val="both"/>
        <w:textAlignment w:val="auto"/>
        <w:outlineLvl w:val="9"/>
        <w:rPr>
          <w:rFonts w:hint="eastAsia"/>
          <w:color w:val="000000" w:themeColor="text1"/>
          <w:spacing w:val="0"/>
          <w:kern w:val="21"/>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1"/>
          <w:sz w:val="32"/>
          <w:szCs w:val="32"/>
          <w:lang w:val="en-US" w:eastAsia="zh-CN"/>
          <w14:textFill>
            <w14:solidFill>
              <w14:schemeClr w14:val="tx1"/>
            </w14:solidFill>
          </w14:textFill>
        </w:rPr>
        <w:t>深化重点领域改革。</w:t>
      </w: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统筹推进国企国资、农业农村等重点领域改革，稳妥有序抓好全市机构改革，不断释放发展动能。巩固拓展开发区运营管理体制集成改革试点成果，</w:t>
      </w:r>
      <w:r>
        <w:rPr>
          <w:rFonts w:hint="eastAsia" w:ascii="仿宋_GB2312" w:hAnsi="仿宋_GB2312" w:eastAsia="仿宋_GB2312" w:cs="仿宋_GB2312"/>
          <w:b w:val="0"/>
          <w:bCs w:val="0"/>
          <w:color w:val="000000" w:themeColor="text1"/>
          <w:spacing w:val="0"/>
          <w:kern w:val="21"/>
          <w:sz w:val="32"/>
          <w:szCs w:val="32"/>
          <w:lang w:val="en-US" w:eastAsia="zh-CN"/>
          <w14:textFill>
            <w14:solidFill>
              <w14:schemeClr w14:val="tx1"/>
            </w14:solidFill>
          </w14:textFill>
        </w:rPr>
        <w:t>深化拓展“承诺制+标准地+全代办”</w:t>
      </w:r>
      <w:r>
        <w:rPr>
          <w:rFonts w:hint="eastAsia" w:ascii="仿宋_GB2312" w:hAnsi="仿宋_GB2312" w:eastAsia="仿宋_GB2312" w:cs="仿宋_GB2312"/>
          <w:b w:val="0"/>
          <w:bCs w:val="0"/>
          <w:color w:val="000000" w:themeColor="text1"/>
          <w:spacing w:val="0"/>
          <w:kern w:val="21"/>
          <w:sz w:val="32"/>
          <w:szCs w:val="32"/>
          <w:highlight w:val="none"/>
          <w:lang w:val="en-US" w:eastAsia="zh-CN"/>
          <w14:textFill>
            <w14:solidFill>
              <w14:schemeClr w14:val="tx1"/>
            </w14:solidFill>
          </w14:textFill>
        </w:rPr>
        <w:t>集成改革工作机制。始终坚持“以道路定框架、以项目破机制、以亩产论英雄”，做强做大园区经济，向申建国家级开发区迈进</w:t>
      </w:r>
      <w:r>
        <w:rPr>
          <w:rFonts w:hint="eastAsia" w:ascii="仿宋_GB2312" w:hAnsi="仿宋_GB2312" w:eastAsia="仿宋_GB2312" w:cs="仿宋_GB2312"/>
          <w:b w:val="0"/>
          <w:bCs w:val="0"/>
          <w:color w:val="000000" w:themeColor="text1"/>
          <w:spacing w:val="0"/>
          <w:kern w:val="2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pacing w:val="0"/>
          <w:kern w:val="21"/>
          <w:sz w:val="32"/>
          <w:szCs w:val="32"/>
          <w:lang w:val="en-US" w:eastAsia="zh-CN"/>
          <w14:textFill>
            <w14:solidFill>
              <w14:schemeClr w14:val="tx1"/>
            </w14:solidFill>
          </w14:textFill>
        </w:rPr>
        <w:t>坚持科技创新驱动。</w:t>
      </w: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扎实推动省、市两级企业技术中心体系建设，全年新培育市级企业技术中心2-3家。</w:t>
      </w:r>
      <w:r>
        <w:rPr>
          <w:rFonts w:hint="eastAsia" w:ascii="仿宋_GB2312" w:hAnsi="仿宋_GB2312" w:eastAsia="仿宋_GB2312" w:cs="仿宋_GB2312"/>
          <w:b/>
          <w:bCs/>
          <w:color w:val="000000" w:themeColor="text1"/>
          <w:spacing w:val="0"/>
          <w:kern w:val="21"/>
          <w:sz w:val="32"/>
          <w:szCs w:val="32"/>
          <w:lang w:val="en-US" w:eastAsia="zh-CN"/>
          <w14:textFill>
            <w14:solidFill>
              <w14:schemeClr w14:val="tx1"/>
            </w14:solidFill>
          </w14:textFill>
        </w:rPr>
        <w:t>扩大对外开放能级。</w:t>
      </w: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构建“通道经济+口岸经济+枢纽经济”发展新格局。以方略保税物流中心为龙头，加快建设多式联运国际贸易大通道，全年稳定开行中欧（亚）班列10列以上。紧抓临汾市打造晋鲁煤炭骨干流通走廊“廊主”城市机遇，加快建设侯马至日照绿色能源大通道。加快综保区建设步伐，提升“口岸经济”活力。做强现有外贸企业，全面兑现优惠政策，支持东鑫、汤荣等企业做大外贸业务，鼓励北铜、正大等重点企业开展进出口业务，充分发挥口岸通关、保税存储等优势，积极招引新外贸企业。</w:t>
      </w:r>
      <w:r>
        <w:rPr>
          <w:rFonts w:hint="eastAsia" w:ascii="仿宋_GB2312" w:hAnsi="仿宋_GB2312" w:eastAsia="仿宋_GB2312" w:cs="仿宋_GB2312"/>
          <w:b/>
          <w:bCs/>
          <w:color w:val="000000" w:themeColor="text1"/>
          <w:spacing w:val="0"/>
          <w:kern w:val="21"/>
          <w:sz w:val="32"/>
          <w:szCs w:val="32"/>
          <w:lang w:val="en-US" w:eastAsia="zh-CN"/>
          <w14:textFill>
            <w14:solidFill>
              <w14:schemeClr w14:val="tx1"/>
            </w14:solidFill>
          </w14:textFill>
        </w:rPr>
        <w:t>创优市场营商环境。</w:t>
      </w: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聚焦“审批更少、流程更优、速度更快、成本</w:t>
      </w:r>
      <w:r>
        <w:rPr>
          <w:rFonts w:hint="eastAsia" w:ascii="仿宋_GB2312" w:hAnsi="仿宋_GB2312" w:eastAsia="仿宋_GB2312" w:cs="仿宋_GB2312"/>
          <w:color w:val="000000" w:themeColor="text1"/>
          <w:spacing w:val="-6"/>
          <w:kern w:val="21"/>
          <w:sz w:val="32"/>
          <w:szCs w:val="32"/>
          <w:lang w:val="en-US" w:eastAsia="zh-CN"/>
          <w14:textFill>
            <w14:solidFill>
              <w14:schemeClr w14:val="tx1"/>
            </w14:solidFill>
          </w14:textFill>
        </w:rPr>
        <w:t>更低”目标，用好“云上签”、“办不成事”反映窗口、“7×</w:t>
      </w: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24小时不打烊政务服务超市”等服务模式，为群众和企业提供“永不下线”的精准服务。建立常态化入企服务机制，用好“早餐会、下午茶、夜沙龙”政企对接机制和联系民营企业工作制度，帮助解决实际困难。深入开展“两不一欠”专项整治行动，打造法治化营商环境。开展经营主体深化年活动，加大经营主体培育力度，力争全年经营主体稳定增长10%以上，新培育“小升规”企业至少5家。</w:t>
      </w:r>
    </w:p>
    <w:tbl>
      <w:tblPr>
        <w:tblStyle w:val="19"/>
        <w:tblW w:w="888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8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8" w:hRule="atLeast"/>
          <w:jc w:val="center"/>
        </w:trPr>
        <w:tc>
          <w:tcPr>
            <w:tcW w:w="8886" w:type="dxa"/>
            <w:tcBorders>
              <w:tl2br w:val="nil"/>
              <w:tr2bl w:val="nil"/>
            </w:tcBorders>
            <w:noWrap w:val="0"/>
            <w:vAlign w:val="top"/>
          </w:tcPr>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val="0"/>
              <w:topLinePunct w:val="0"/>
              <w:autoSpaceDE/>
              <w:autoSpaceDN/>
              <w:bidi w:val="0"/>
              <w:adjustRightInd/>
              <w:snapToGrid/>
              <w:spacing w:before="89" w:beforeLines="20" w:after="89" w:afterLines="20" w:line="360" w:lineRule="exact"/>
              <w:ind w:left="0" w:leftChars="0" w:right="0" w:rightChars="0"/>
              <w:jc w:val="center"/>
              <w:textAlignment w:val="auto"/>
              <w:rPr>
                <w:rFonts w:hint="eastAsia" w:ascii="黑体" w:hAnsi="黑体" w:eastAsia="黑体" w:cs="黑体"/>
                <w:color w:val="000000" w:themeColor="text1"/>
                <w:spacing w:val="0"/>
                <w:kern w:val="21"/>
                <w:sz w:val="24"/>
                <w:szCs w:val="24"/>
                <w:lang w:val="en-US" w:eastAsia="zh-CN"/>
                <w14:textFill>
                  <w14:solidFill>
                    <w14:schemeClr w14:val="tx1"/>
                  </w14:solidFill>
                </w14:textFill>
              </w:rPr>
            </w:pPr>
            <w:r>
              <w:rPr>
                <w:rFonts w:hint="eastAsia" w:ascii="黑体" w:hAnsi="黑体" w:eastAsia="黑体" w:cs="黑体"/>
                <w:color w:val="000000" w:themeColor="text1"/>
                <w:spacing w:val="0"/>
                <w:kern w:val="21"/>
                <w:sz w:val="24"/>
                <w:szCs w:val="24"/>
                <w:lang w:eastAsia="zh-CN"/>
                <w14:textFill>
                  <w14:solidFill>
                    <w14:schemeClr w14:val="tx1"/>
                  </w14:solidFill>
                </w14:textFill>
              </w:rPr>
              <w:t>专栏</w:t>
            </w:r>
            <w:r>
              <w:rPr>
                <w:rFonts w:hint="eastAsia" w:ascii="黑体" w:hAnsi="黑体" w:eastAsia="黑体" w:cs="黑体"/>
                <w:color w:val="000000" w:themeColor="text1"/>
                <w:spacing w:val="0"/>
                <w:kern w:val="21"/>
                <w:sz w:val="24"/>
                <w:szCs w:val="24"/>
                <w:lang w:val="en-US" w:eastAsia="zh-CN"/>
                <w14:textFill>
                  <w14:solidFill>
                    <w14:schemeClr w14:val="tx1"/>
                  </w14:solidFill>
                </w14:textFill>
              </w:rPr>
              <w:t>11：“两不一欠”</w:t>
            </w:r>
          </w:p>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val="0"/>
              <w:topLinePunct w:val="0"/>
              <w:autoSpaceDE/>
              <w:autoSpaceDN/>
              <w:bidi w:val="0"/>
              <w:adjustRightInd/>
              <w:snapToGrid/>
              <w:spacing w:before="89" w:beforeLines="20" w:after="0" w:line="360" w:lineRule="exact"/>
              <w:ind w:left="0" w:leftChars="0" w:right="0" w:rightChars="0" w:firstLine="480" w:firstLineChars="200"/>
              <w:textAlignment w:val="auto"/>
              <w:rPr>
                <w:rFonts w:hint="eastAsia"/>
                <w:color w:val="000000" w:themeColor="text1"/>
                <w:spacing w:val="0"/>
                <w:kern w:val="21"/>
                <w:vertAlign w:val="baseline"/>
                <w:lang w:eastAsia="zh-CN"/>
                <w14:textFill>
                  <w14:solidFill>
                    <w14:schemeClr w14:val="tx1"/>
                  </w14:solidFill>
                </w14:textFill>
              </w:rPr>
            </w:pPr>
            <w:r>
              <w:rPr>
                <w:rFonts w:hint="eastAsia" w:ascii="仿宋_GB2312" w:hAnsi="仿宋_GB2312" w:eastAsia="仿宋_GB2312" w:cs="仿宋_GB2312"/>
                <w:color w:val="000000" w:themeColor="text1"/>
                <w:spacing w:val="0"/>
                <w:kern w:val="21"/>
                <w:sz w:val="24"/>
                <w:szCs w:val="24"/>
                <w:vertAlign w:val="baseline"/>
                <w:lang w:val="en-US" w:eastAsia="zh-CN" w:bidi="ar-SA"/>
                <w14:textFill>
                  <w14:solidFill>
                    <w14:schemeClr w14:val="tx1"/>
                  </w14:solidFill>
                </w14:textFill>
              </w:rPr>
              <w:t>“两不一欠”：是指“新官不理旧账、政策不兑现、拖欠民营企业账款”。</w:t>
            </w:r>
          </w:p>
        </w:tc>
      </w:tr>
    </w:tbl>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00" w:lineRule="exact"/>
        <w:ind w:left="0" w:leftChars="0" w:right="0" w:rightChars="0" w:firstLine="641" w:firstLineChars="200"/>
        <w:textAlignment w:val="auto"/>
        <w:rPr>
          <w:rFonts w:hint="eastAsia" w:ascii="楷体_GB2312" w:hAnsi="华文中宋" w:eastAsia="楷体_GB2312" w:cs="Times New Roman"/>
          <w:b/>
          <w:color w:val="000000" w:themeColor="text1"/>
          <w:spacing w:val="0"/>
          <w:kern w:val="21"/>
          <w:sz w:val="32"/>
          <w:szCs w:val="32"/>
          <w:lang w:val="en-US" w:eastAsia="zh-CN"/>
          <w14:textFill>
            <w14:solidFill>
              <w14:schemeClr w14:val="tx1"/>
            </w14:solidFill>
          </w14:textFill>
        </w:rPr>
      </w:pPr>
      <w:r>
        <w:rPr>
          <w:rFonts w:hint="eastAsia" w:ascii="楷体_GB2312" w:hAnsi="华文中宋" w:eastAsia="楷体_GB2312" w:cs="Times New Roman"/>
          <w:b/>
          <w:color w:val="000000" w:themeColor="text1"/>
          <w:spacing w:val="0"/>
          <w:kern w:val="21"/>
          <w:sz w:val="32"/>
          <w:szCs w:val="32"/>
          <w:lang w:val="en-US" w:eastAsia="zh-CN"/>
          <w14:textFill>
            <w14:solidFill>
              <w14:schemeClr w14:val="tx1"/>
            </w14:solidFill>
          </w14:textFill>
        </w:rPr>
        <w:t>（四）促进区域城乡协调发展，强化多极支撑格局</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0" w:after="0"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深入推进城市“双品质”建设。</w:t>
      </w:r>
      <w:r>
        <w:rPr>
          <w:rFonts w:hint="eastAsia" w:ascii="仿宋_GB2312" w:hAnsi="仿宋_GB2312" w:eastAsia="仿宋_GB2312" w:cs="仿宋_GB2312"/>
          <w:b w:val="0"/>
          <w:bCs w:val="0"/>
          <w:color w:val="000000" w:themeColor="text1"/>
          <w:spacing w:val="0"/>
          <w:kern w:val="21"/>
          <w:sz w:val="32"/>
          <w:szCs w:val="32"/>
          <w:highlight w:val="none"/>
          <w:lang w:val="en-US" w:eastAsia="zh-CN"/>
          <w14:textFill>
            <w14:solidFill>
              <w14:schemeClr w14:val="tx1"/>
            </w14:solidFill>
          </w14:textFill>
        </w:rPr>
        <w:t>加快实施新田路沿街可视面提升改造工程，全面启动晋都西路、程王路人行道提升及立面改造工程，</w:t>
      </w:r>
      <w:r>
        <w:rPr>
          <w:rFonts w:hint="eastAsia" w:ascii="仿宋_GB2312" w:hAnsi="仿宋_GB2312" w:eastAsia="仿宋_GB2312" w:cs="仿宋_GB2312"/>
          <w:b w:val="0"/>
          <w:bCs w:val="0"/>
          <w:color w:val="000000" w:themeColor="text1"/>
          <w:spacing w:val="0"/>
          <w:kern w:val="21"/>
          <w:sz w:val="32"/>
          <w:szCs w:val="32"/>
          <w:lang w:val="en-US" w:eastAsia="zh-CN"/>
          <w14:textFill>
            <w14:solidFill>
              <w14:schemeClr w14:val="tx1"/>
            </w14:solidFill>
          </w14:textFill>
        </w:rPr>
        <w:t>强力实施合欢街南延等道路建设工程，持续提升城市发展能级。</w:t>
      </w:r>
      <w:r>
        <w:rPr>
          <w:rFonts w:hint="eastAsia" w:ascii="仿宋_GB2312" w:hAnsi="仿宋_GB2312" w:eastAsia="仿宋_GB2312" w:cs="仿宋_GB2312"/>
          <w:b w:val="0"/>
          <w:bCs w:val="0"/>
          <w:color w:val="000000" w:themeColor="text1"/>
          <w:spacing w:val="0"/>
          <w:kern w:val="21"/>
          <w:sz w:val="32"/>
          <w:szCs w:val="32"/>
          <w:highlight w:val="none"/>
          <w:lang w:val="en-US" w:eastAsia="zh-CN"/>
          <w14:textFill>
            <w14:solidFill>
              <w14:schemeClr w14:val="tx1"/>
            </w14:solidFill>
          </w14:textFill>
        </w:rPr>
        <w:t>扎实开展“花开侯马”建设三年行动，晋都公园“五一”开园迎客，盟誓遗址公园开工建设，持续扮靓城市颜值。持续推进精细城市管理，加强环境卫生整治，重点打造新田路严管示范街，持续巩固卫生城市、文明城市创建成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0" w:after="0"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巩固拓展脱贫攻坚成果，严格落实“四个不摘”要求，完善防止返贫动态监测机制，牢牢守住不发生规模性返贫的底线。</w:t>
      </w:r>
      <w:r>
        <w:rPr>
          <w:rFonts w:hint="eastAsia" w:ascii="仿宋_GB2312" w:hAnsi="仿宋_GB2312" w:eastAsia="仿宋_GB2312" w:cs="仿宋_GB2312"/>
          <w:b w:val="0"/>
          <w:bCs w:val="0"/>
          <w:color w:val="000000" w:themeColor="text1"/>
          <w:spacing w:val="0"/>
          <w:kern w:val="21"/>
          <w:sz w:val="32"/>
          <w:szCs w:val="32"/>
          <w:lang w:val="en-US" w:eastAsia="zh-CN"/>
          <w14:textFill>
            <w14:solidFill>
              <w14:schemeClr w14:val="tx1"/>
            </w14:solidFill>
          </w14:textFill>
        </w:rPr>
        <w:t>坚持以城带乡、以企带村，充分发挥浙江东日、旺龙药业等全产业链项目带动作用，培育壮大集体经济，全年集体经济收入30万元以上的</w:t>
      </w: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村达到55%以上。</w:t>
      </w:r>
      <w:r>
        <w:rPr>
          <w:rFonts w:hint="eastAsia" w:ascii="仿宋_GB2312" w:hAnsi="仿宋_GB2312" w:eastAsia="仿宋_GB2312" w:cs="仿宋_GB2312"/>
          <w:b w:val="0"/>
          <w:bCs w:val="0"/>
          <w:color w:val="000000" w:themeColor="text1"/>
          <w:spacing w:val="0"/>
          <w:kern w:val="21"/>
          <w:sz w:val="32"/>
          <w:szCs w:val="32"/>
          <w:lang w:val="en-US" w:eastAsia="zh-CN"/>
          <w14:textFill>
            <w14:solidFill>
              <w14:schemeClr w14:val="tx1"/>
            </w14:solidFill>
          </w14:textFill>
        </w:rPr>
        <w:t>畅通发展通道，大南庄、北西庄等7条“四好农村路”7月份实现全部通车。深入学习践行“千万工程”，持续改善农村人居环境，深入开展农村厕所革命、生活污水治理、生活垃圾治理、农业生产废弃物资源化利用、特色风貌塑造“五大提升行动”，</w:t>
      </w: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打造一批和美乡村示范样板，全年创建精品示范村2个以上、提档升级村10个以上。</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8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8885" w:type="dxa"/>
            <w:tcBorders>
              <w:tl2br w:val="nil"/>
              <w:tr2bl w:val="nil"/>
            </w:tcBorders>
            <w:vAlign w:val="top"/>
          </w:tcPr>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val="0"/>
              <w:topLinePunct w:val="0"/>
              <w:autoSpaceDE/>
              <w:autoSpaceDN/>
              <w:bidi w:val="0"/>
              <w:adjustRightInd/>
              <w:snapToGrid/>
              <w:spacing w:before="89" w:beforeLines="20" w:after="89" w:afterLines="20" w:line="360" w:lineRule="exact"/>
              <w:ind w:left="0" w:leftChars="0" w:right="0" w:rightChars="0"/>
              <w:jc w:val="center"/>
              <w:textAlignment w:val="auto"/>
              <w:rPr>
                <w:rFonts w:hint="eastAsia" w:ascii="黑体" w:hAnsi="黑体" w:eastAsia="黑体" w:cs="黑体"/>
                <w:color w:val="000000" w:themeColor="text1"/>
                <w:spacing w:val="0"/>
                <w:kern w:val="21"/>
                <w:sz w:val="24"/>
                <w:szCs w:val="24"/>
                <w:lang w:val="en-US" w:eastAsia="zh-CN"/>
                <w14:textFill>
                  <w14:solidFill>
                    <w14:schemeClr w14:val="tx1"/>
                  </w14:solidFill>
                </w14:textFill>
              </w:rPr>
            </w:pPr>
            <w:r>
              <w:rPr>
                <w:rFonts w:hint="eastAsia" w:ascii="黑体" w:hAnsi="黑体" w:eastAsia="黑体" w:cs="黑体"/>
                <w:color w:val="000000" w:themeColor="text1"/>
                <w:spacing w:val="0"/>
                <w:kern w:val="21"/>
                <w:sz w:val="24"/>
                <w:szCs w:val="24"/>
                <w:lang w:eastAsia="zh-CN"/>
                <w14:textFill>
                  <w14:solidFill>
                    <w14:schemeClr w14:val="tx1"/>
                  </w14:solidFill>
                </w14:textFill>
              </w:rPr>
              <w:t>专栏</w:t>
            </w:r>
            <w:r>
              <w:rPr>
                <w:rFonts w:hint="eastAsia" w:ascii="黑体" w:hAnsi="黑体" w:eastAsia="黑体" w:cs="黑体"/>
                <w:color w:val="000000" w:themeColor="text1"/>
                <w:spacing w:val="0"/>
                <w:kern w:val="21"/>
                <w:sz w:val="24"/>
                <w:szCs w:val="24"/>
                <w:lang w:val="en-US" w:eastAsia="zh-CN"/>
                <w14:textFill>
                  <w14:solidFill>
                    <w14:schemeClr w14:val="tx1"/>
                  </w14:solidFill>
                </w14:textFill>
              </w:rPr>
              <w:t>12：“千万工程”</w:t>
            </w:r>
          </w:p>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after="0" w:afterLines="0" w:line="360" w:lineRule="exact"/>
              <w:ind w:left="0" w:leftChars="0" w:right="0" w:rightChars="0" w:firstLine="480" w:firstLineChars="200"/>
              <w:textAlignment w:val="auto"/>
              <w:rPr>
                <w:rFonts w:hint="default"/>
                <w:color w:val="000000" w:themeColor="text1"/>
                <w:spacing w:val="0"/>
                <w:kern w:val="21"/>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21"/>
                <w:sz w:val="24"/>
                <w:szCs w:val="24"/>
                <w:vertAlign w:val="baseline"/>
                <w:lang w:val="en-US" w:eastAsia="zh-CN" w:bidi="ar-SA"/>
                <w14:textFill>
                  <w14:solidFill>
                    <w14:schemeClr w14:val="tx1"/>
                  </w14:solidFill>
                </w14:textFill>
              </w:rPr>
              <w:t>“千万工程”是指：浙江“绿水青山就是金山银山”理念在基层农村的成功实践。从农村环境整治入手，由点及面、迭代升级，20年持续努力造就了万千美丽乡村，造福了万千农民群众，创造了推进乡村全面振兴的成功经验和实践范例。</w:t>
            </w:r>
          </w:p>
        </w:tc>
      </w:tr>
    </w:tbl>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00" w:lineRule="exact"/>
        <w:ind w:left="0" w:leftChars="0" w:right="0" w:rightChars="0" w:firstLine="641" w:firstLineChars="200"/>
        <w:textAlignment w:val="auto"/>
        <w:rPr>
          <w:rFonts w:hint="eastAsia" w:ascii="楷体_GB2312" w:hAnsi="华文中宋" w:eastAsia="楷体_GB2312" w:cs="Times New Roman"/>
          <w:b/>
          <w:color w:val="000000" w:themeColor="text1"/>
          <w:spacing w:val="0"/>
          <w:kern w:val="21"/>
          <w:sz w:val="32"/>
          <w:szCs w:val="32"/>
          <w:lang w:val="en-US" w:eastAsia="zh-CN"/>
          <w14:textFill>
            <w14:solidFill>
              <w14:schemeClr w14:val="tx1"/>
            </w14:solidFill>
          </w14:textFill>
        </w:rPr>
      </w:pPr>
      <w:r>
        <w:rPr>
          <w:rFonts w:hint="eastAsia" w:ascii="楷体_GB2312" w:hAnsi="华文中宋" w:eastAsia="楷体_GB2312" w:cs="Times New Roman"/>
          <w:b/>
          <w:color w:val="000000" w:themeColor="text1"/>
          <w:spacing w:val="0"/>
          <w:kern w:val="21"/>
          <w:sz w:val="32"/>
          <w:szCs w:val="32"/>
          <w:lang w:val="en-US" w:eastAsia="zh-CN"/>
          <w14:textFill>
            <w14:solidFill>
              <w14:schemeClr w14:val="tx1"/>
            </w14:solidFill>
          </w14:textFill>
        </w:rPr>
        <w:t>（五）扩大优质公共服务供给，提高人民生活品质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0" w:after="0" w:line="600" w:lineRule="exact"/>
        <w:ind w:left="0" w:leftChars="0" w:right="0" w:rightChars="0" w:firstLine="641" w:firstLineChars="200"/>
        <w:jc w:val="both"/>
        <w:textAlignment w:val="auto"/>
        <w:rPr>
          <w:rFonts w:hint="eastAsia" w:ascii="仿宋_GB2312" w:hAnsi="仿宋_GB2312" w:eastAsia="仿宋_GB2312" w:cs="仿宋_GB2312"/>
          <w:b w:val="0"/>
          <w:bCs w:val="0"/>
          <w:color w:val="000000" w:themeColor="text1"/>
          <w:spacing w:val="0"/>
          <w:kern w:val="2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1"/>
          <w:sz w:val="32"/>
          <w:szCs w:val="32"/>
          <w:lang w:val="en-US" w:eastAsia="zh-CN"/>
          <w14:textFill>
            <w14:solidFill>
              <w14:schemeClr w14:val="tx1"/>
            </w14:solidFill>
          </w14:textFill>
        </w:rPr>
        <w:t>坚持教育优先发展。</w:t>
      </w: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加快推进“三校五园”在建项目，确保新二中、东城小学、新田·育德幼儿园等“831”</w:t>
      </w:r>
      <w:r>
        <w:rPr>
          <w:rFonts w:hint="eastAsia" w:ascii="仿宋_GB2312" w:hAnsi="仿宋_GB2312" w:eastAsia="仿宋_GB2312" w:cs="仿宋_GB2312"/>
          <w:color w:val="000000" w:themeColor="text1"/>
          <w:spacing w:val="0"/>
          <w:kern w:val="21"/>
          <w:sz w:val="32"/>
          <w:szCs w:val="32"/>
          <w:highlight w:val="none"/>
          <w:lang w:val="en-US" w:eastAsia="zh-CN" w:bidi="ar-SA"/>
          <w14:textFill>
            <w14:solidFill>
              <w14:schemeClr w14:val="tx1"/>
            </w14:solidFill>
          </w14:textFill>
        </w:rPr>
        <w:t>工程按期建成，秋季开学招生。推动侯马一中提质增效，打造优质高中教</w:t>
      </w:r>
      <w:r>
        <w:rPr>
          <w:rFonts w:hint="eastAsia" w:ascii="仿宋_GB2312" w:hAnsi="仿宋_GB2312" w:eastAsia="仿宋_GB2312" w:cs="仿宋_GB2312"/>
          <w:b w:val="0"/>
          <w:bCs w:val="0"/>
          <w:color w:val="000000" w:themeColor="text1"/>
          <w:spacing w:val="0"/>
          <w:kern w:val="21"/>
          <w:sz w:val="32"/>
          <w:szCs w:val="32"/>
          <w:lang w:val="en-US" w:eastAsia="zh-CN"/>
          <w14:textFill>
            <w14:solidFill>
              <w14:schemeClr w14:val="tx1"/>
            </w14:solidFill>
          </w14:textFill>
        </w:rPr>
        <w:t>育品牌；加快推动以新二中为龙头的集团化办学模式，打造初级中学的“侯马航母”；深化产教融合、校企合作，办好2-3个特色骨干专业；实施“强师工程”，公开招聘教师119人，开展培训1000余人次，不断加强队伍建设，强化师资保障。</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0" w:after="0" w:line="570" w:lineRule="exact"/>
        <w:ind w:left="0" w:leftChars="0" w:right="0" w:rightChars="0" w:firstLine="641" w:firstLineChars="200"/>
        <w:jc w:val="both"/>
        <w:textAlignment w:val="auto"/>
        <w:rPr>
          <w:rFonts w:hint="eastAsia" w:ascii="仿宋_GB2312" w:hAnsi="仿宋_GB2312" w:eastAsia="仿宋_GB2312" w:cs="仿宋_GB2312"/>
          <w:b w:val="0"/>
          <w:bCs w:val="0"/>
          <w:color w:val="000000" w:themeColor="text1"/>
          <w:spacing w:val="0"/>
          <w:kern w:val="2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1"/>
          <w:sz w:val="32"/>
          <w:szCs w:val="32"/>
          <w:lang w:val="en-US" w:eastAsia="zh-CN"/>
          <w14:textFill>
            <w14:solidFill>
              <w14:schemeClr w14:val="tx1"/>
            </w14:solidFill>
          </w14:textFill>
        </w:rPr>
        <w:t>加快医疗服务水平提质。</w:t>
      </w:r>
      <w:r>
        <w:rPr>
          <w:rFonts w:hint="eastAsia" w:ascii="仿宋_GB2312" w:hAnsi="仿宋_GB2312" w:eastAsia="仿宋_GB2312" w:cs="仿宋_GB2312"/>
          <w:b w:val="0"/>
          <w:bCs w:val="0"/>
          <w:color w:val="000000" w:themeColor="text1"/>
          <w:spacing w:val="0"/>
          <w:kern w:val="21"/>
          <w:sz w:val="32"/>
          <w:szCs w:val="32"/>
          <w:lang w:val="en-US" w:eastAsia="zh-CN"/>
          <w14:textFill>
            <w14:solidFill>
              <w14:schemeClr w14:val="tx1"/>
            </w14:solidFill>
          </w14:textFill>
        </w:rPr>
        <w:t>建强人民医院骨科、消化内科、内分泌代谢科等重点专科，用好“急诊急救”五大中心，提升重症救治水平和重大疾病诊疗能力；大力推广中医院中医药适宜技术，加快中医院新建综合楼建设，确保年底投用；持续推进全国基层中医药工作示范县创建，加强中医康复特色学科建设，提升我市中医药服务能力；持续挖掘五官科医院和痔瘘医院自身优势，做精做强专科特色。加强乡（办）卫生院（室）人员配备，继续做好家庭医生签约服务，提高基本公共卫生服务精细化管理水平，提升基层卫生服务能力。</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0" w:after="0" w:line="570" w:lineRule="exact"/>
        <w:ind w:left="0" w:leftChars="0" w:right="0" w:rightChars="0" w:firstLine="641" w:firstLineChars="200"/>
        <w:jc w:val="both"/>
        <w:textAlignment w:val="auto"/>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1"/>
          <w:sz w:val="32"/>
          <w:szCs w:val="32"/>
          <w:lang w:val="en-US" w:eastAsia="zh-CN"/>
          <w14:textFill>
            <w14:solidFill>
              <w14:schemeClr w14:val="tx1"/>
            </w14:solidFill>
          </w14:textFill>
        </w:rPr>
        <w:t>坚持就业优先政策。</w:t>
      </w:r>
      <w:r>
        <w:rPr>
          <w:rFonts w:hint="eastAsia" w:ascii="仿宋_GB2312" w:hAnsi="仿宋_GB2312" w:eastAsia="仿宋_GB2312" w:cs="仿宋_GB2312"/>
          <w:b w:val="0"/>
          <w:bCs w:val="0"/>
          <w:color w:val="000000" w:themeColor="text1"/>
          <w:spacing w:val="0"/>
          <w:kern w:val="21"/>
          <w:sz w:val="32"/>
          <w:szCs w:val="32"/>
          <w:lang w:val="en-US" w:eastAsia="zh-CN"/>
          <w14:textFill>
            <w14:solidFill>
              <w14:schemeClr w14:val="tx1"/>
            </w14:solidFill>
          </w14:textFill>
        </w:rPr>
        <w:t>聚焦重点群体，做好高校毕业生、退役军人、农民工等重点群体就业创业。加强贫困、低保、零就业家庭</w:t>
      </w: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及残疾人等困难人员就业兜底帮扶，实现更充分就业。清单式帮扶就业，精准化培养人才，继续加强“人人持证、技能社会”建设提质增效，推进“技能提升质量年”行动进程，全年技能培训突破1500人，新增技能人才500人，城镇新增就业6000人。</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0" w:after="0" w:line="570" w:lineRule="exact"/>
        <w:ind w:left="0" w:leftChars="0" w:right="0" w:rightChars="0" w:firstLine="641" w:firstLineChars="200"/>
        <w:jc w:val="both"/>
        <w:textAlignment w:val="auto"/>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1"/>
          <w:sz w:val="32"/>
          <w:szCs w:val="32"/>
          <w:lang w:val="en-US" w:eastAsia="zh-CN"/>
          <w14:textFill>
            <w14:solidFill>
              <w14:schemeClr w14:val="tx1"/>
            </w14:solidFill>
          </w14:textFill>
        </w:rPr>
        <w:t>丰富文化资源供给。</w:t>
      </w: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加快推动</w:t>
      </w:r>
      <w:r>
        <w:rPr>
          <w:rFonts w:hint="eastAsia" w:ascii="仿宋_GB2312" w:hAnsi="仿宋_GB2312" w:eastAsia="仿宋_GB2312" w:cs="仿宋_GB2312"/>
          <w:b w:val="0"/>
          <w:bCs w:val="0"/>
          <w:color w:val="000000" w:themeColor="text1"/>
          <w:spacing w:val="0"/>
          <w:kern w:val="21"/>
          <w:sz w:val="32"/>
          <w:szCs w:val="32"/>
          <w:lang w:val="en-US" w:eastAsia="zh-CN"/>
          <w14:textFill>
            <w14:solidFill>
              <w14:schemeClr w14:val="tx1"/>
            </w14:solidFill>
          </w14:textFill>
        </w:rPr>
        <w:t>盟誓</w:t>
      </w:r>
      <w:r>
        <w:rPr>
          <w:rFonts w:hint="eastAsia" w:ascii="仿宋_GB2312" w:hAnsi="仿宋_GB2312" w:eastAsia="仿宋_GB2312" w:cs="仿宋_GB2312"/>
          <w:b w:val="0"/>
          <w:bCs w:val="0"/>
          <w:color w:val="000000" w:themeColor="text1"/>
          <w:spacing w:val="0"/>
          <w:kern w:val="21"/>
          <w:sz w:val="32"/>
          <w:szCs w:val="32"/>
          <w:highlight w:val="none"/>
          <w:lang w:val="en-US" w:eastAsia="zh-CN"/>
          <w14:textFill>
            <w14:solidFill>
              <w14:schemeClr w14:val="tx1"/>
            </w14:solidFill>
          </w14:textFill>
        </w:rPr>
        <w:t>遗址公园</w:t>
      </w:r>
      <w:r>
        <w:rPr>
          <w:rFonts w:hint="eastAsia" w:ascii="仿宋_GB2312" w:hAnsi="仿宋_GB2312" w:eastAsia="仿宋_GB2312" w:cs="仿宋_GB2312"/>
          <w:b w:val="0"/>
          <w:bCs w:val="0"/>
          <w:color w:val="000000" w:themeColor="text1"/>
          <w:spacing w:val="0"/>
          <w:kern w:val="21"/>
          <w:sz w:val="32"/>
          <w:szCs w:val="32"/>
          <w:lang w:val="en-US" w:eastAsia="zh-CN"/>
          <w14:textFill>
            <w14:solidFill>
              <w14:schemeClr w14:val="tx1"/>
            </w14:solidFill>
          </w14:textFill>
        </w:rPr>
        <w:t>建设以及</w:t>
      </w: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东周列国都城遗址申报，宣传开发晋文化资源，开展“文化大讲堂”系列讲座和民俗非遗展等活动，办好十三届国展侯马盟书专题展览活动。培育打造晋文化旅游线路，侯马晋国遗址（品字古城）旅游公路项目力争年内竣工通车。围绕打造“回家”服务品牌，开展富有地域特色的“元宵节社火”、非遗产品展示体验、亲子畅游、情景剧等节假日主题文旅活动。做大赛事经济，常态化举办篮球赛、飞镖赛、万步有约等国家级赛事；加快推进文体活动中心功能提升项目，争取早日投用。创新开展农民运动会、消夏晚会、送戏送电影下乡等文娱活动，丰富人民群众生活。</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570" w:lineRule="exact"/>
        <w:ind w:left="0" w:leftChars="0" w:right="0" w:rightChars="0" w:firstLine="641" w:firstLineChars="200"/>
        <w:textAlignment w:val="auto"/>
        <w:rPr>
          <w:rFonts w:hint="eastAsia" w:ascii="楷体_GB2312" w:hAnsi="华文中宋" w:eastAsia="楷体_GB2312" w:cs="Times New Roman"/>
          <w:b/>
          <w:color w:val="000000" w:themeColor="text1"/>
          <w:spacing w:val="0"/>
          <w:kern w:val="21"/>
          <w:sz w:val="32"/>
          <w:szCs w:val="32"/>
          <w:lang w:val="en-US" w:eastAsia="zh-CN"/>
          <w14:textFill>
            <w14:solidFill>
              <w14:schemeClr w14:val="tx1"/>
            </w14:solidFill>
          </w14:textFill>
        </w:rPr>
      </w:pPr>
      <w:r>
        <w:rPr>
          <w:rFonts w:hint="eastAsia" w:ascii="楷体_GB2312" w:hAnsi="华文中宋" w:eastAsia="楷体_GB2312" w:cs="Times New Roman"/>
          <w:b/>
          <w:color w:val="000000" w:themeColor="text1"/>
          <w:spacing w:val="0"/>
          <w:kern w:val="21"/>
          <w:sz w:val="32"/>
          <w:szCs w:val="32"/>
          <w:lang w:val="en-US" w:eastAsia="zh-CN"/>
          <w14:textFill>
            <w14:solidFill>
              <w14:schemeClr w14:val="tx1"/>
            </w14:solidFill>
          </w14:textFill>
        </w:rPr>
        <w:t>（六）持续推进绿色低碳发展，加快建设美丽侯马</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0" w:after="0" w:line="570" w:lineRule="exact"/>
        <w:ind w:left="0" w:leftChars="0" w:right="0" w:rightChars="0" w:firstLine="640" w:firstLineChars="200"/>
        <w:jc w:val="both"/>
        <w:textAlignment w:val="auto"/>
        <w:rPr>
          <w:rFonts w:hint="eastAsia" w:ascii="仿宋_GB2312" w:hAnsi="仿宋_GB2312" w:eastAsia="仿宋_GB2312" w:cs="仿宋_GB2312"/>
          <w:b w:val="0"/>
          <w:bCs w:val="0"/>
          <w:color w:val="000000" w:themeColor="text1"/>
          <w:spacing w:val="0"/>
          <w:kern w:val="2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kern w:val="21"/>
          <w:sz w:val="32"/>
          <w:szCs w:val="32"/>
          <w:lang w:val="en-US" w:eastAsia="zh-CN"/>
          <w14:textFill>
            <w14:solidFill>
              <w14:schemeClr w14:val="tx1"/>
            </w14:solidFill>
          </w14:textFill>
        </w:rPr>
        <w:t>打好三大“攻坚战”，推动生态环境质量持续好转。</w:t>
      </w:r>
      <w:r>
        <w:rPr>
          <w:rFonts w:hint="eastAsia" w:ascii="仿宋_GB2312" w:hAnsi="仿宋_GB2312" w:eastAsia="仿宋_GB2312" w:cs="仿宋_GB2312"/>
          <w:b/>
          <w:bCs/>
          <w:color w:val="000000" w:themeColor="text1"/>
          <w:spacing w:val="0"/>
          <w:kern w:val="21"/>
          <w:sz w:val="32"/>
          <w:szCs w:val="32"/>
          <w:lang w:val="en-US" w:eastAsia="zh-CN"/>
          <w14:textFill>
            <w14:solidFill>
              <w14:schemeClr w14:val="tx1"/>
            </w14:solidFill>
          </w14:textFill>
        </w:rPr>
        <w:t>强化大气污染防治，</w:t>
      </w:r>
      <w:r>
        <w:rPr>
          <w:rFonts w:hint="eastAsia" w:ascii="仿宋_GB2312" w:hAnsi="仿宋_GB2312" w:eastAsia="仿宋_GB2312" w:cs="仿宋_GB2312"/>
          <w:b w:val="0"/>
          <w:bCs w:val="0"/>
          <w:color w:val="000000" w:themeColor="text1"/>
          <w:spacing w:val="0"/>
          <w:kern w:val="21"/>
          <w:sz w:val="32"/>
          <w:szCs w:val="32"/>
          <w:lang w:val="en-US" w:eastAsia="zh-CN"/>
          <w14:textFill>
            <w14:solidFill>
              <w14:schemeClr w14:val="tx1"/>
            </w14:solidFill>
          </w14:textFill>
        </w:rPr>
        <w:t>深入实施工业企业“创A退D”行动，加大工业源、移动源、扬尘源等污染管控力度，确保年底退出临汾“倒三”。</w:t>
      </w:r>
      <w:r>
        <w:rPr>
          <w:rFonts w:hint="eastAsia" w:ascii="仿宋_GB2312" w:hAnsi="仿宋_GB2312" w:eastAsia="仿宋_GB2312" w:cs="仿宋_GB2312"/>
          <w:b/>
          <w:bCs/>
          <w:color w:val="000000" w:themeColor="text1"/>
          <w:spacing w:val="0"/>
          <w:kern w:val="21"/>
          <w:sz w:val="32"/>
          <w:szCs w:val="32"/>
          <w:lang w:val="en-US" w:eastAsia="zh-CN"/>
          <w14:textFill>
            <w14:solidFill>
              <w14:schemeClr w14:val="tx1"/>
            </w14:solidFill>
          </w14:textFill>
        </w:rPr>
        <w:t>强化水污染防治，</w:t>
      </w:r>
      <w:r>
        <w:rPr>
          <w:rFonts w:hint="eastAsia" w:ascii="仿宋_GB2312" w:hAnsi="仿宋_GB2312" w:eastAsia="仿宋_GB2312" w:cs="仿宋_GB2312"/>
          <w:b w:val="0"/>
          <w:bCs w:val="0"/>
          <w:color w:val="000000" w:themeColor="text1"/>
          <w:spacing w:val="0"/>
          <w:kern w:val="21"/>
          <w:sz w:val="32"/>
          <w:szCs w:val="32"/>
          <w:lang w:val="en-US" w:eastAsia="zh-CN"/>
          <w14:textFill>
            <w14:solidFill>
              <w14:schemeClr w14:val="tx1"/>
            </w14:solidFill>
          </w14:textFill>
        </w:rPr>
        <w:t>加快实施“一泓清水入黄河”工程，确保10个省定重点项目年内全部开工，推动浍河小韩村、汾河上平望两个国考断面水质稳定达地表水Ⅲ类。</w:t>
      </w:r>
      <w:r>
        <w:rPr>
          <w:rFonts w:hint="eastAsia" w:ascii="仿宋_GB2312" w:hAnsi="仿宋_GB2312" w:eastAsia="仿宋_GB2312" w:cs="仿宋_GB2312"/>
          <w:b/>
          <w:bCs/>
          <w:color w:val="000000" w:themeColor="text1"/>
          <w:spacing w:val="0"/>
          <w:kern w:val="21"/>
          <w:sz w:val="32"/>
          <w:szCs w:val="32"/>
          <w:lang w:val="en-US" w:eastAsia="zh-CN"/>
          <w14:textFill>
            <w14:solidFill>
              <w14:schemeClr w14:val="tx1"/>
            </w14:solidFill>
          </w14:textFill>
        </w:rPr>
        <w:t>强化土壤污染防治，</w:t>
      </w:r>
      <w:r>
        <w:rPr>
          <w:rFonts w:hint="eastAsia" w:ascii="仿宋_GB2312" w:hAnsi="仿宋_GB2312" w:eastAsia="仿宋_GB2312" w:cs="仿宋_GB2312"/>
          <w:b w:val="0"/>
          <w:bCs w:val="0"/>
          <w:color w:val="000000" w:themeColor="text1"/>
          <w:spacing w:val="0"/>
          <w:kern w:val="21"/>
          <w:sz w:val="32"/>
          <w:szCs w:val="32"/>
          <w:lang w:val="en-US" w:eastAsia="zh-CN"/>
          <w14:textFill>
            <w14:solidFill>
              <w14:schemeClr w14:val="tx1"/>
            </w14:solidFill>
          </w14:textFill>
        </w:rPr>
        <w:t>加快实施国土绿化行动，扎实开展土壤污染调查评估、固废堆场排查整治等工作，切实保障土壤环境安全。</w:t>
      </w:r>
      <w:r>
        <w:rPr>
          <w:rFonts w:hint="eastAsia" w:ascii="仿宋_GB2312" w:hAnsi="仿宋_GB2312" w:eastAsia="仿宋_GB2312" w:cs="仿宋_GB2312"/>
          <w:b/>
          <w:bCs/>
          <w:color w:val="000000" w:themeColor="text1"/>
          <w:spacing w:val="0"/>
          <w:kern w:val="21"/>
          <w:sz w:val="32"/>
          <w:szCs w:val="32"/>
          <w:lang w:val="en-US" w:eastAsia="zh-CN"/>
          <w14:textFill>
            <w14:solidFill>
              <w14:schemeClr w14:val="tx1"/>
            </w14:solidFill>
          </w14:textFill>
        </w:rPr>
        <w:t>扎实推进重点行业能耗双控</w:t>
      </w:r>
      <w:r>
        <w:rPr>
          <w:rFonts w:hint="eastAsia" w:ascii="仿宋_GB2312" w:hAnsi="仿宋_GB2312" w:eastAsia="仿宋_GB2312" w:cs="仿宋_GB2312"/>
          <w:b w:val="0"/>
          <w:bCs w:val="0"/>
          <w:color w:val="000000" w:themeColor="text1"/>
          <w:spacing w:val="0"/>
          <w:kern w:val="21"/>
          <w:sz w:val="32"/>
          <w:szCs w:val="32"/>
          <w:lang w:val="en-US" w:eastAsia="zh-CN"/>
          <w14:textFill>
            <w14:solidFill>
              <w14:schemeClr w14:val="tx1"/>
            </w14:solidFill>
          </w14:textFill>
        </w:rPr>
        <w:t>，积极培育绿色能源、资源循环利用等绿色产业，加快推进紫金山抽水蓄能项目前期工作，废旧轮胎综合利用项目6月竣工投用，餐厨废弃物资源化利用和无害化处理项目，年底竣工投入运营。</w:t>
      </w:r>
    </w:p>
    <w:tbl>
      <w:tblPr>
        <w:tblStyle w:val="19"/>
        <w:tblW w:w="888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8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2" w:hRule="atLeast"/>
          <w:jc w:val="center"/>
        </w:trPr>
        <w:tc>
          <w:tcPr>
            <w:tcW w:w="8886" w:type="dxa"/>
            <w:tcBorders>
              <w:tl2br w:val="nil"/>
              <w:tr2bl w:val="nil"/>
            </w:tcBorders>
            <w:noWrap w:val="0"/>
            <w:vAlign w:val="top"/>
          </w:tcPr>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val="0"/>
              <w:topLinePunct w:val="0"/>
              <w:autoSpaceDE/>
              <w:autoSpaceDN/>
              <w:bidi w:val="0"/>
              <w:adjustRightInd/>
              <w:snapToGrid/>
              <w:spacing w:before="89" w:beforeLines="20" w:after="0" w:line="360" w:lineRule="exact"/>
              <w:ind w:left="0" w:leftChars="0" w:right="0" w:rightChars="0"/>
              <w:jc w:val="center"/>
              <w:textAlignment w:val="auto"/>
              <w:rPr>
                <w:rFonts w:hint="eastAsia" w:ascii="黑体" w:hAnsi="黑体" w:eastAsia="黑体" w:cs="黑体"/>
                <w:color w:val="000000" w:themeColor="text1"/>
                <w:spacing w:val="0"/>
                <w:kern w:val="21"/>
                <w:sz w:val="24"/>
                <w:szCs w:val="24"/>
                <w:lang w:val="en-US" w:eastAsia="zh-CN"/>
                <w14:textFill>
                  <w14:solidFill>
                    <w14:schemeClr w14:val="tx1"/>
                  </w14:solidFill>
                </w14:textFill>
              </w:rPr>
            </w:pPr>
            <w:r>
              <w:rPr>
                <w:rFonts w:hint="eastAsia" w:ascii="黑体" w:hAnsi="黑体" w:eastAsia="黑体" w:cs="黑体"/>
                <w:color w:val="000000" w:themeColor="text1"/>
                <w:spacing w:val="0"/>
                <w:kern w:val="21"/>
                <w:sz w:val="24"/>
                <w:szCs w:val="24"/>
                <w:lang w:eastAsia="zh-CN"/>
                <w14:textFill>
                  <w14:solidFill>
                    <w14:schemeClr w14:val="tx1"/>
                  </w14:solidFill>
                </w14:textFill>
              </w:rPr>
              <w:t>专栏</w:t>
            </w:r>
            <w:r>
              <w:rPr>
                <w:rFonts w:hint="eastAsia" w:ascii="黑体" w:hAnsi="黑体" w:eastAsia="黑体" w:cs="黑体"/>
                <w:color w:val="000000" w:themeColor="text1"/>
                <w:spacing w:val="0"/>
                <w:kern w:val="21"/>
                <w:sz w:val="24"/>
                <w:szCs w:val="24"/>
                <w:lang w:val="en-US" w:eastAsia="zh-CN"/>
                <w14:textFill>
                  <w14:solidFill>
                    <w14:schemeClr w14:val="tx1"/>
                  </w14:solidFill>
                </w14:textFill>
              </w:rPr>
              <w:t>13：“创A退D”</w:t>
            </w:r>
          </w:p>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val="0"/>
              <w:topLinePunct w:val="0"/>
              <w:autoSpaceDE/>
              <w:autoSpaceDN/>
              <w:bidi w:val="0"/>
              <w:adjustRightInd/>
              <w:snapToGrid/>
              <w:spacing w:before="89" w:beforeLines="20" w:after="0" w:line="360" w:lineRule="exact"/>
              <w:ind w:left="0" w:leftChars="0" w:right="0" w:rightChars="0" w:firstLine="480" w:firstLineChars="200"/>
              <w:textAlignment w:val="auto"/>
              <w:rPr>
                <w:rFonts w:hint="eastAsia"/>
                <w:color w:val="000000" w:themeColor="text1"/>
                <w:spacing w:val="0"/>
                <w:kern w:val="21"/>
                <w:vertAlign w:val="baseline"/>
                <w:lang w:eastAsia="zh-CN"/>
                <w14:textFill>
                  <w14:solidFill>
                    <w14:schemeClr w14:val="tx1"/>
                  </w14:solidFill>
                </w14:textFill>
              </w:rPr>
            </w:pPr>
            <w:r>
              <w:rPr>
                <w:rFonts w:hint="eastAsia" w:ascii="仿宋_GB2312" w:hAnsi="仿宋_GB2312" w:eastAsia="仿宋_GB2312" w:cs="仿宋_GB2312"/>
                <w:color w:val="000000" w:themeColor="text1"/>
                <w:spacing w:val="0"/>
                <w:kern w:val="21"/>
                <w:sz w:val="24"/>
                <w:szCs w:val="24"/>
                <w:vertAlign w:val="baseline"/>
                <w:lang w:val="en-US" w:eastAsia="zh-CN" w:bidi="ar-SA"/>
                <w14:textFill>
                  <w14:solidFill>
                    <w14:schemeClr w14:val="tx1"/>
                  </w14:solidFill>
                </w14:textFill>
              </w:rPr>
              <w:t>“创A退D”：“A、D”是指企业环保绩效分级，“创A退D”是指引导企业对标A级标准开展提质改造，争创A级企业，退出D级企业。</w:t>
            </w:r>
          </w:p>
        </w:tc>
      </w:tr>
    </w:tbl>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570" w:lineRule="exact"/>
        <w:ind w:left="0" w:leftChars="0" w:right="0" w:rightChars="0" w:firstLine="641" w:firstLineChars="200"/>
        <w:textAlignment w:val="auto"/>
        <w:rPr>
          <w:rFonts w:hint="eastAsia" w:ascii="楷体_GB2312" w:hAnsi="华文中宋" w:eastAsia="楷体_GB2312" w:cs="Times New Roman"/>
          <w:b/>
          <w:color w:val="000000" w:themeColor="text1"/>
          <w:spacing w:val="0"/>
          <w:kern w:val="21"/>
          <w:sz w:val="32"/>
          <w:szCs w:val="32"/>
          <w:lang w:val="en-US" w:eastAsia="zh-CN"/>
          <w14:textFill>
            <w14:solidFill>
              <w14:schemeClr w14:val="tx1"/>
            </w14:solidFill>
          </w14:textFill>
        </w:rPr>
      </w:pPr>
      <w:r>
        <w:rPr>
          <w:rFonts w:hint="eastAsia" w:ascii="楷体_GB2312" w:hAnsi="华文中宋" w:eastAsia="楷体_GB2312" w:cs="Times New Roman"/>
          <w:b/>
          <w:color w:val="000000" w:themeColor="text1"/>
          <w:spacing w:val="0"/>
          <w:kern w:val="21"/>
          <w:sz w:val="32"/>
          <w:szCs w:val="32"/>
          <w:lang w:val="en-US" w:eastAsia="zh-CN"/>
          <w14:textFill>
            <w14:solidFill>
              <w14:schemeClr w14:val="tx1"/>
            </w14:solidFill>
          </w14:textFill>
        </w:rPr>
        <w:t>（七）有效防范化解重大风险，坚决守牢安全底线</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before="0" w:after="0" w:line="570" w:lineRule="exact"/>
        <w:ind w:left="0" w:leftChars="0" w:right="0" w:rightChars="0" w:firstLine="640" w:firstLineChars="200"/>
        <w:jc w:val="both"/>
        <w:textAlignment w:val="auto"/>
        <w:rPr>
          <w:rFonts w:hint="eastAsia" w:ascii="仿宋_GB2312" w:hAnsi="仿宋_GB2312" w:eastAsia="仿宋_GB2312" w:cs="仿宋_GB2312"/>
          <w:b w:val="0"/>
          <w:bCs w:val="0"/>
          <w:color w:val="000000" w:themeColor="text1"/>
          <w:spacing w:val="0"/>
          <w:kern w:val="2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kern w:val="21"/>
          <w:sz w:val="32"/>
          <w:szCs w:val="32"/>
          <w:lang w:val="en-US" w:eastAsia="zh-CN"/>
          <w14:textFill>
            <w14:solidFill>
              <w14:schemeClr w14:val="tx1"/>
            </w14:solidFill>
          </w14:textFill>
        </w:rPr>
        <w:t>扎实做好安全生产，严格落实“三管三必须”要求，深入开展安全生产治本攻坚三年行动及“三大专项行动”，用好“一图一账四清单”机制，全面排查整治各类风险隐患。强化矛盾纠纷化解，全面推进信访工作法治化，持续开展控新治旧和信访问题源头治理攻坚，推动信访形势平稳向好。防范化解重大风险，紧盯房地产、金融、意识形态等重点领域，坚决守住不发生系统性风险的底线。坚持“过紧日子”要求，加大政府隐性债务防范化解力度，确保政府性债务风险总体可控。加强社会治理，持续开展扫黑恶、治电诈、打盗窃、净网络等重点专项行动，严厉打击各类违法犯罪活动，维护社会平安稳定。</w:t>
      </w:r>
    </w:p>
    <w:tbl>
      <w:tblPr>
        <w:tblStyle w:val="19"/>
        <w:tblW w:w="888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8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2" w:hRule="atLeast"/>
          <w:jc w:val="center"/>
        </w:trPr>
        <w:tc>
          <w:tcPr>
            <w:tcW w:w="8886" w:type="dxa"/>
            <w:tcBorders>
              <w:tl2br w:val="nil"/>
              <w:tr2bl w:val="nil"/>
            </w:tcBorders>
            <w:noWrap w:val="0"/>
            <w:vAlign w:val="top"/>
          </w:tcPr>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val="0"/>
              <w:topLinePunct w:val="0"/>
              <w:autoSpaceDE/>
              <w:autoSpaceDN/>
              <w:bidi w:val="0"/>
              <w:adjustRightInd/>
              <w:snapToGrid/>
              <w:spacing w:before="89" w:beforeLines="20" w:after="0" w:line="360" w:lineRule="exact"/>
              <w:ind w:left="0" w:leftChars="0" w:right="0" w:rightChars="0"/>
              <w:jc w:val="center"/>
              <w:textAlignment w:val="auto"/>
              <w:rPr>
                <w:rFonts w:hint="eastAsia" w:ascii="黑体" w:hAnsi="黑体" w:eastAsia="黑体" w:cs="黑体"/>
                <w:color w:val="000000" w:themeColor="text1"/>
                <w:spacing w:val="0"/>
                <w:kern w:val="21"/>
                <w:sz w:val="24"/>
                <w:szCs w:val="24"/>
                <w:lang w:val="en-US" w:eastAsia="zh-CN"/>
                <w14:textFill>
                  <w14:solidFill>
                    <w14:schemeClr w14:val="tx1"/>
                  </w14:solidFill>
                </w14:textFill>
              </w:rPr>
            </w:pPr>
            <w:r>
              <w:rPr>
                <w:rFonts w:hint="eastAsia" w:ascii="黑体" w:hAnsi="黑体" w:eastAsia="黑体" w:cs="黑体"/>
                <w:color w:val="000000" w:themeColor="text1"/>
                <w:spacing w:val="0"/>
                <w:kern w:val="21"/>
                <w:sz w:val="24"/>
                <w:szCs w:val="24"/>
                <w:lang w:eastAsia="zh-CN"/>
                <w14:textFill>
                  <w14:solidFill>
                    <w14:schemeClr w14:val="tx1"/>
                  </w14:solidFill>
                </w14:textFill>
              </w:rPr>
              <w:t>专栏</w:t>
            </w:r>
            <w:r>
              <w:rPr>
                <w:rFonts w:hint="eastAsia" w:ascii="黑体" w:hAnsi="黑体" w:eastAsia="黑体" w:cs="黑体"/>
                <w:color w:val="000000" w:themeColor="text1"/>
                <w:spacing w:val="0"/>
                <w:kern w:val="21"/>
                <w:sz w:val="24"/>
                <w:szCs w:val="24"/>
                <w:lang w:val="en-US" w:eastAsia="zh-CN"/>
                <w14:textFill>
                  <w14:solidFill>
                    <w14:schemeClr w14:val="tx1"/>
                  </w14:solidFill>
                </w14:textFill>
              </w:rPr>
              <w:t>14：“三管三必须”、一图一账四清单”</w:t>
            </w:r>
          </w:p>
          <w:p>
            <w:pPr>
              <w:pStyle w:val="10"/>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val="0"/>
              <w:topLinePunct w:val="0"/>
              <w:autoSpaceDE/>
              <w:autoSpaceDN/>
              <w:bidi w:val="0"/>
              <w:adjustRightInd/>
              <w:snapToGrid/>
              <w:spacing w:before="89" w:beforeLines="20" w:after="0" w:line="360" w:lineRule="exact"/>
              <w:ind w:left="0" w:leftChars="0" w:right="0" w:rightChars="0" w:firstLine="480" w:firstLineChars="200"/>
              <w:textAlignment w:val="auto"/>
              <w:rPr>
                <w:rFonts w:hint="eastAsia" w:ascii="仿宋_GB2312" w:hAnsi="仿宋_GB2312" w:eastAsia="仿宋_GB2312" w:cs="仿宋_GB2312"/>
                <w:color w:val="000000" w:themeColor="text1"/>
                <w:spacing w:val="0"/>
                <w:kern w:val="21"/>
                <w:sz w:val="24"/>
                <w:szCs w:val="24"/>
                <w:vertAlign w:val="baseline"/>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0"/>
                <w:kern w:val="21"/>
                <w:sz w:val="24"/>
                <w:szCs w:val="24"/>
                <w:vertAlign w:val="baseline"/>
                <w:lang w:val="en-US" w:eastAsia="zh-CN" w:bidi="ar-SA"/>
                <w14:textFill>
                  <w14:solidFill>
                    <w14:schemeClr w14:val="tx1"/>
                  </w14:solidFill>
                </w14:textFill>
              </w:rPr>
              <w:t>1.“三管三必须”：是指管行业必须管安全，管业务必须管安全，管生产经营必须管安全。</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ind w:left="0" w:leftChars="0" w:right="0" w:rightChars="0" w:firstLine="480" w:firstLineChars="200"/>
              <w:textAlignment w:val="auto"/>
              <w:rPr>
                <w:rFonts w:hint="default"/>
                <w:color w:val="000000" w:themeColor="text1"/>
                <w:spacing w:val="0"/>
                <w:kern w:val="21"/>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21"/>
                <w:sz w:val="24"/>
                <w:szCs w:val="24"/>
                <w:vertAlign w:val="baseline"/>
                <w:lang w:val="en-US" w:eastAsia="zh-CN" w:bidi="ar-SA"/>
                <w14:textFill>
                  <w14:solidFill>
                    <w14:schemeClr w14:val="tx1"/>
                  </w14:solidFill>
                </w14:textFill>
              </w:rPr>
              <w:t>2.</w:t>
            </w:r>
            <w:r>
              <w:rPr>
                <w:rFonts w:hint="eastAsia" w:ascii="仿宋_GB2312" w:hAnsi="仿宋_GB2312" w:eastAsia="仿宋_GB2312" w:cs="仿宋_GB2312"/>
                <w:color w:val="000000" w:themeColor="text1"/>
                <w:spacing w:val="0"/>
                <w:kern w:val="21"/>
                <w:sz w:val="24"/>
                <w:szCs w:val="24"/>
                <w:lang w:val="en-US" w:eastAsia="zh-CN" w:bidi="ar-SA"/>
                <w14:textFill>
                  <w14:solidFill>
                    <w14:schemeClr w14:val="tx1"/>
                  </w14:solidFill>
                </w14:textFill>
              </w:rPr>
              <w:t>“一图一账四清单”：一图，安全生产风险隐患分级管控图；一账，安全生产风险隐患分级管控台账；四清单，安全生产风险隐患“四清单”，即日志、隐患、整改、验收清单。</w:t>
            </w:r>
          </w:p>
        </w:tc>
      </w:tr>
    </w:tbl>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同时，做好国防动员、双拥、退役军人服务管理工作。更好发挥工会、共青团、妇联等群团组织作用，大力发展妇女、儿童、老龄、残疾人、红十字、关心下一代等事业。扎实做好民族、宗教、气象、地震、档案、科普等工作，确保人民安居乐业、社会安定有序。</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val="0"/>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各位代表</w:t>
      </w:r>
      <w:r>
        <w:rPr>
          <w:rFonts w:hint="eastAsia" w:ascii="仿宋_GB2312" w:hAnsi="仿宋_GB2312" w:eastAsia="仿宋_GB2312" w:cs="仿宋_GB2312"/>
          <w:color w:val="000000" w:themeColor="text1"/>
          <w:kern w:val="2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做好今年全市经济社会发展工作责任重大、任务艰巨，我们将坚持以习近平新时代中国特色社会主义思想为指导，在市委坚强领导下，自觉接受市人大的监督指导，认真听取市政协的意见建议，坚决落实大会的审查意见和决议，认真履行办理人大代表建议的法定职责，</w:t>
      </w:r>
      <w:r>
        <w:rPr>
          <w:rFonts w:hint="eastAsia" w:ascii="仿宋_GB2312" w:hAnsi="仿宋_GB2312" w:eastAsia="仿宋_GB2312" w:cs="仿宋_GB2312"/>
          <w:snapToGrid w:val="0"/>
          <w:color w:val="000000" w:themeColor="text1"/>
          <w:spacing w:val="0"/>
          <w:kern w:val="21"/>
          <w:sz w:val="32"/>
          <w:szCs w:val="32"/>
          <w14:textFill>
            <w14:solidFill>
              <w14:schemeClr w14:val="tx1"/>
            </w14:solidFill>
          </w14:textFill>
        </w:rPr>
        <w:t>解放思想、真抓实干，</w:t>
      </w:r>
      <w:r>
        <w:rPr>
          <w:rFonts w:hint="eastAsia" w:ascii="仿宋_GB2312" w:hAnsi="仿宋_GB2312" w:eastAsia="仿宋_GB2312" w:cs="仿宋_GB2312"/>
          <w:color w:val="000000" w:themeColor="text1"/>
          <w:spacing w:val="0"/>
          <w:kern w:val="21"/>
          <w:sz w:val="32"/>
          <w:szCs w:val="32"/>
          <w:lang w:val="en-US" w:eastAsia="zh-CN"/>
          <w14:textFill>
            <w14:solidFill>
              <w14:schemeClr w14:val="tx1"/>
            </w14:solidFill>
          </w14:textFill>
        </w:rPr>
        <w:t>坚定信心、开拓进取，努力完成经济社会发展目标任务，强力推动高质量发展全面提质提速，</w:t>
      </w:r>
      <w:r>
        <w:rPr>
          <w:rFonts w:hint="eastAsia" w:ascii="仿宋_GB2312" w:hAnsi="仿宋_GB2312" w:eastAsia="仿宋_GB2312" w:cs="仿宋_GB2312"/>
          <w:snapToGrid w:val="0"/>
          <w:color w:val="000000" w:themeColor="text1"/>
          <w:spacing w:val="0"/>
          <w:kern w:val="21"/>
          <w:sz w:val="32"/>
          <w:szCs w:val="32"/>
          <w14:textFill>
            <w14:solidFill>
              <w14:schemeClr w14:val="tx1"/>
            </w14:solidFill>
          </w14:textFill>
        </w:rPr>
        <w:t>加快晋南区域中心城市建设，奋力谱写中国式现代化侯马新篇章，以优异成绩迎接新中国成立75周年！</w:t>
      </w:r>
    </w:p>
    <w:sectPr>
      <w:footerReference r:id="rId3" w:type="default"/>
      <w:footerReference r:id="rId4" w:type="even"/>
      <w:pgSz w:w="11905" w:h="16837"/>
      <w:pgMar w:top="2098" w:right="1474" w:bottom="1984" w:left="1587" w:header="567" w:footer="1417" w:gutter="0"/>
      <w:pgBorders>
        <w:top w:val="none" w:sz="0" w:space="0"/>
        <w:left w:val="none" w:sz="0" w:space="0"/>
        <w:bottom w:val="none" w:sz="0" w:space="0"/>
        <w:right w:val="none" w:sz="0" w:space="0"/>
      </w:pgBorders>
      <w:pgNumType w:fmt="numberInDash"/>
      <w:cols w:space="0" w:num="1"/>
      <w:rtlGutter w:val="0"/>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030729B2-1FF0-42EA-9F62-1F25746513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6CF2F68D-701F-4F8E-B3C3-26118A7167F4}"/>
  </w:font>
  <w:font w:name="楷体_GB2312">
    <w:panose1 w:val="02010600040101010101"/>
    <w:charset w:val="86"/>
    <w:family w:val="modern"/>
    <w:pitch w:val="default"/>
    <w:sig w:usb0="00000287" w:usb1="080F0000" w:usb2="00000000" w:usb3="00000000" w:csb0="0004009F" w:csb1="DFD70000"/>
    <w:embedRegular r:id="rId3" w:fontKey="{3F14C64E-BE4E-40C8-9605-1B2DCE5784E3}"/>
  </w:font>
  <w:font w:name="仿宋_GB2312">
    <w:panose1 w:val="02010600040101010101"/>
    <w:charset w:val="86"/>
    <w:family w:val="auto"/>
    <w:pitch w:val="default"/>
    <w:sig w:usb0="00000287" w:usb1="080F0000" w:usb2="00000000" w:usb3="00000000" w:csb0="0004009F" w:csb1="DFD70000"/>
    <w:embedRegular r:id="rId4" w:fontKey="{6351BF63-A25B-4CC5-ADFE-97DCDC6CFEDA}"/>
  </w:font>
  <w:font w:name="创艺简标宋">
    <w:altName w:val="宋体"/>
    <w:panose1 w:val="00000000000000000000"/>
    <w:charset w:val="86"/>
    <w:family w:val="auto"/>
    <w:pitch w:val="default"/>
    <w:sig w:usb0="00000000" w:usb1="00000000" w:usb2="00000010" w:usb3="00000000" w:csb0="0004000A" w:csb1="00000000"/>
  </w:font>
  <w:font w:name="方正仿宋_GBK">
    <w:altName w:val="微软雅黑"/>
    <w:panose1 w:val="03000509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embedRegular r:id="rId5" w:fontKey="{6EFD4AC1-7DBB-4FB0-AD94-7DC9932C5FDB}"/>
  </w:font>
  <w:font w:name="华文新魏">
    <w:panose1 w:val="02010800040101010101"/>
    <w:charset w:val="86"/>
    <w:family w:val="auto"/>
    <w:pitch w:val="default"/>
    <w:sig w:usb0="00000001" w:usb1="080F0000" w:usb2="00000000" w:usb3="00000000" w:csb0="00040000" w:csb1="00000000"/>
    <w:embedRegular r:id="rId6" w:fontKey="{7ABC2448-4FDB-4BF5-A52C-675275488DE1}"/>
  </w:font>
  <w:font w:name="新宋体">
    <w:panose1 w:val="02010609030101010101"/>
    <w:charset w:val="86"/>
    <w:family w:val="modern"/>
    <w:pitch w:val="default"/>
    <w:sig w:usb0="00000283" w:usb1="288F0000" w:usb2="00000006" w:usb3="00000000" w:csb0="00040001" w:csb1="00000000"/>
    <w:embedRegular r:id="rId7" w:fontKey="{210E0A14-A488-4A87-AEA1-D8ECF992CF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PVj7A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yh7lehBudglJFG65&#10;wgl2LIxDK+rGBctb8fe9ZL38Bu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nj1Y+wAQAA&#10;TgMAAA4AAAAAAAAAAQAgAAAAHgEAAGRycy9lMm9Eb2MueG1sUEsFBgAAAAAGAAYAWQEAAEAFAAAA&#10;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eastAsia="宋体"/>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separate"/>
    </w:r>
    <w:r>
      <w:rPr>
        <w:rStyle w:val="22"/>
      </w:rPr>
      <w:t>14</w:t>
    </w:r>
    <w:r>
      <w:fldChar w:fldCharType="end"/>
    </w:r>
  </w:p>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NGQ0YzZjNzlmYzgxMmI4MWFjNDQwMDhmMDAwZGMifQ=="/>
  </w:docVars>
  <w:rsids>
    <w:rsidRoot w:val="00172A27"/>
    <w:rsid w:val="0000096E"/>
    <w:rsid w:val="0000301A"/>
    <w:rsid w:val="0000770B"/>
    <w:rsid w:val="000169A6"/>
    <w:rsid w:val="000273CC"/>
    <w:rsid w:val="00027725"/>
    <w:rsid w:val="00031851"/>
    <w:rsid w:val="00033153"/>
    <w:rsid w:val="0003341A"/>
    <w:rsid w:val="00035B57"/>
    <w:rsid w:val="0004789D"/>
    <w:rsid w:val="000550C1"/>
    <w:rsid w:val="00060A10"/>
    <w:rsid w:val="00061872"/>
    <w:rsid w:val="00061E3B"/>
    <w:rsid w:val="000646EA"/>
    <w:rsid w:val="000663B9"/>
    <w:rsid w:val="00081ACA"/>
    <w:rsid w:val="00081F76"/>
    <w:rsid w:val="0008305E"/>
    <w:rsid w:val="00085CC4"/>
    <w:rsid w:val="00091A21"/>
    <w:rsid w:val="000A38EB"/>
    <w:rsid w:val="000A4CE5"/>
    <w:rsid w:val="000A7DA9"/>
    <w:rsid w:val="000D2A76"/>
    <w:rsid w:val="000D489A"/>
    <w:rsid w:val="000D7FA2"/>
    <w:rsid w:val="000E22CA"/>
    <w:rsid w:val="000E5B46"/>
    <w:rsid w:val="00115408"/>
    <w:rsid w:val="00127C89"/>
    <w:rsid w:val="00150A12"/>
    <w:rsid w:val="00167877"/>
    <w:rsid w:val="001718FB"/>
    <w:rsid w:val="00171C66"/>
    <w:rsid w:val="00172A27"/>
    <w:rsid w:val="00173B38"/>
    <w:rsid w:val="00176ABB"/>
    <w:rsid w:val="001812B3"/>
    <w:rsid w:val="001866CF"/>
    <w:rsid w:val="0018751D"/>
    <w:rsid w:val="001974F1"/>
    <w:rsid w:val="001A1744"/>
    <w:rsid w:val="001B1B53"/>
    <w:rsid w:val="001B22CC"/>
    <w:rsid w:val="001B5AD5"/>
    <w:rsid w:val="001C1C1A"/>
    <w:rsid w:val="001C2002"/>
    <w:rsid w:val="001D5FB4"/>
    <w:rsid w:val="001E1DE4"/>
    <w:rsid w:val="001E2422"/>
    <w:rsid w:val="001E56ED"/>
    <w:rsid w:val="00202E60"/>
    <w:rsid w:val="00205565"/>
    <w:rsid w:val="002126B6"/>
    <w:rsid w:val="00213DF1"/>
    <w:rsid w:val="00220984"/>
    <w:rsid w:val="00220C21"/>
    <w:rsid w:val="00220EC7"/>
    <w:rsid w:val="0022759D"/>
    <w:rsid w:val="0024007C"/>
    <w:rsid w:val="00242495"/>
    <w:rsid w:val="00247782"/>
    <w:rsid w:val="002543F2"/>
    <w:rsid w:val="00255578"/>
    <w:rsid w:val="00260C9C"/>
    <w:rsid w:val="00275447"/>
    <w:rsid w:val="00275B6C"/>
    <w:rsid w:val="002767EC"/>
    <w:rsid w:val="00281C22"/>
    <w:rsid w:val="00284B17"/>
    <w:rsid w:val="00285538"/>
    <w:rsid w:val="00290D38"/>
    <w:rsid w:val="002912D0"/>
    <w:rsid w:val="002A202A"/>
    <w:rsid w:val="002A3663"/>
    <w:rsid w:val="002A3EF2"/>
    <w:rsid w:val="002A4652"/>
    <w:rsid w:val="002A4901"/>
    <w:rsid w:val="002B0079"/>
    <w:rsid w:val="002B01D4"/>
    <w:rsid w:val="002B5849"/>
    <w:rsid w:val="002C38EC"/>
    <w:rsid w:val="002C4193"/>
    <w:rsid w:val="002C5F02"/>
    <w:rsid w:val="002D15C5"/>
    <w:rsid w:val="002E0B1F"/>
    <w:rsid w:val="002E58A0"/>
    <w:rsid w:val="002E5D80"/>
    <w:rsid w:val="002F6FCF"/>
    <w:rsid w:val="003116EC"/>
    <w:rsid w:val="00312ED6"/>
    <w:rsid w:val="00312F04"/>
    <w:rsid w:val="003242D7"/>
    <w:rsid w:val="00324687"/>
    <w:rsid w:val="0033135D"/>
    <w:rsid w:val="00340EA9"/>
    <w:rsid w:val="0034757B"/>
    <w:rsid w:val="003516C1"/>
    <w:rsid w:val="00387FEF"/>
    <w:rsid w:val="003A238E"/>
    <w:rsid w:val="003B0CC3"/>
    <w:rsid w:val="003B49B9"/>
    <w:rsid w:val="003C2E05"/>
    <w:rsid w:val="003D4A4D"/>
    <w:rsid w:val="003E7EFE"/>
    <w:rsid w:val="00403B9C"/>
    <w:rsid w:val="00410CFE"/>
    <w:rsid w:val="00411F99"/>
    <w:rsid w:val="00454536"/>
    <w:rsid w:val="00466C18"/>
    <w:rsid w:val="00474781"/>
    <w:rsid w:val="0047734B"/>
    <w:rsid w:val="004807F0"/>
    <w:rsid w:val="00481FD1"/>
    <w:rsid w:val="004858EF"/>
    <w:rsid w:val="004918FF"/>
    <w:rsid w:val="004936B4"/>
    <w:rsid w:val="0049377F"/>
    <w:rsid w:val="00497003"/>
    <w:rsid w:val="004A5961"/>
    <w:rsid w:val="004B0AA9"/>
    <w:rsid w:val="004B1861"/>
    <w:rsid w:val="004C5486"/>
    <w:rsid w:val="004D68A2"/>
    <w:rsid w:val="004E28C4"/>
    <w:rsid w:val="004E3611"/>
    <w:rsid w:val="004E627F"/>
    <w:rsid w:val="004F00AC"/>
    <w:rsid w:val="004F0BC4"/>
    <w:rsid w:val="004F43F3"/>
    <w:rsid w:val="004F6CFE"/>
    <w:rsid w:val="00506241"/>
    <w:rsid w:val="0051239A"/>
    <w:rsid w:val="00520308"/>
    <w:rsid w:val="00530327"/>
    <w:rsid w:val="00536746"/>
    <w:rsid w:val="00541AF6"/>
    <w:rsid w:val="00542369"/>
    <w:rsid w:val="005424BA"/>
    <w:rsid w:val="00542FAE"/>
    <w:rsid w:val="00545A8C"/>
    <w:rsid w:val="00551101"/>
    <w:rsid w:val="00562C42"/>
    <w:rsid w:val="005746FD"/>
    <w:rsid w:val="005821EC"/>
    <w:rsid w:val="00592122"/>
    <w:rsid w:val="00592B4A"/>
    <w:rsid w:val="005941CD"/>
    <w:rsid w:val="00597462"/>
    <w:rsid w:val="005A2FF8"/>
    <w:rsid w:val="005B2658"/>
    <w:rsid w:val="005B342B"/>
    <w:rsid w:val="005B3869"/>
    <w:rsid w:val="005B48FF"/>
    <w:rsid w:val="005C1F52"/>
    <w:rsid w:val="005C3DD3"/>
    <w:rsid w:val="005C4D89"/>
    <w:rsid w:val="005C59CC"/>
    <w:rsid w:val="005D3BD6"/>
    <w:rsid w:val="005D63F9"/>
    <w:rsid w:val="005D7C21"/>
    <w:rsid w:val="005E2EDF"/>
    <w:rsid w:val="005E46CD"/>
    <w:rsid w:val="005E538A"/>
    <w:rsid w:val="005E73BC"/>
    <w:rsid w:val="005F3B2A"/>
    <w:rsid w:val="005F3B4F"/>
    <w:rsid w:val="00601391"/>
    <w:rsid w:val="006038FA"/>
    <w:rsid w:val="00651AFB"/>
    <w:rsid w:val="006521DF"/>
    <w:rsid w:val="00655ECE"/>
    <w:rsid w:val="006611DA"/>
    <w:rsid w:val="00663196"/>
    <w:rsid w:val="006644E7"/>
    <w:rsid w:val="00677D7E"/>
    <w:rsid w:val="006A10B9"/>
    <w:rsid w:val="006A173B"/>
    <w:rsid w:val="006A1B44"/>
    <w:rsid w:val="006A6ACC"/>
    <w:rsid w:val="006B1297"/>
    <w:rsid w:val="006B1889"/>
    <w:rsid w:val="006B565E"/>
    <w:rsid w:val="006C47A3"/>
    <w:rsid w:val="006D1403"/>
    <w:rsid w:val="006E0382"/>
    <w:rsid w:val="006E0824"/>
    <w:rsid w:val="006E2FBB"/>
    <w:rsid w:val="006E466A"/>
    <w:rsid w:val="006E55D8"/>
    <w:rsid w:val="006E6810"/>
    <w:rsid w:val="00712E21"/>
    <w:rsid w:val="007138B8"/>
    <w:rsid w:val="00726334"/>
    <w:rsid w:val="00734687"/>
    <w:rsid w:val="00735ADF"/>
    <w:rsid w:val="00736820"/>
    <w:rsid w:val="00737390"/>
    <w:rsid w:val="0074017D"/>
    <w:rsid w:val="00745304"/>
    <w:rsid w:val="007556BF"/>
    <w:rsid w:val="00756507"/>
    <w:rsid w:val="007623CA"/>
    <w:rsid w:val="00766C37"/>
    <w:rsid w:val="00773A85"/>
    <w:rsid w:val="00775D90"/>
    <w:rsid w:val="00776EF0"/>
    <w:rsid w:val="007847BD"/>
    <w:rsid w:val="007971AD"/>
    <w:rsid w:val="0079742E"/>
    <w:rsid w:val="007D1749"/>
    <w:rsid w:val="007D7473"/>
    <w:rsid w:val="007E490B"/>
    <w:rsid w:val="007F5CDF"/>
    <w:rsid w:val="00805479"/>
    <w:rsid w:val="00811559"/>
    <w:rsid w:val="00813A78"/>
    <w:rsid w:val="00814784"/>
    <w:rsid w:val="00821857"/>
    <w:rsid w:val="00823DCE"/>
    <w:rsid w:val="0082541C"/>
    <w:rsid w:val="008264C4"/>
    <w:rsid w:val="00845F58"/>
    <w:rsid w:val="008479D8"/>
    <w:rsid w:val="00863D69"/>
    <w:rsid w:val="008717F6"/>
    <w:rsid w:val="0087187F"/>
    <w:rsid w:val="0089207A"/>
    <w:rsid w:val="00893DD3"/>
    <w:rsid w:val="00894147"/>
    <w:rsid w:val="00894831"/>
    <w:rsid w:val="008A1C7B"/>
    <w:rsid w:val="008A41FB"/>
    <w:rsid w:val="008B0388"/>
    <w:rsid w:val="008C02F7"/>
    <w:rsid w:val="008C035C"/>
    <w:rsid w:val="008C443B"/>
    <w:rsid w:val="008D367D"/>
    <w:rsid w:val="008D5CCF"/>
    <w:rsid w:val="008E6823"/>
    <w:rsid w:val="009072AD"/>
    <w:rsid w:val="0091255D"/>
    <w:rsid w:val="00913592"/>
    <w:rsid w:val="00921924"/>
    <w:rsid w:val="009378C6"/>
    <w:rsid w:val="009412C0"/>
    <w:rsid w:val="00950251"/>
    <w:rsid w:val="009573C0"/>
    <w:rsid w:val="0097593F"/>
    <w:rsid w:val="009806D2"/>
    <w:rsid w:val="00986553"/>
    <w:rsid w:val="00995159"/>
    <w:rsid w:val="00995AC3"/>
    <w:rsid w:val="0099635F"/>
    <w:rsid w:val="009A0BD5"/>
    <w:rsid w:val="009B118A"/>
    <w:rsid w:val="009B4556"/>
    <w:rsid w:val="009C323B"/>
    <w:rsid w:val="009C7771"/>
    <w:rsid w:val="009D0B32"/>
    <w:rsid w:val="009F49A1"/>
    <w:rsid w:val="00A00391"/>
    <w:rsid w:val="00A0714D"/>
    <w:rsid w:val="00A140D4"/>
    <w:rsid w:val="00A15722"/>
    <w:rsid w:val="00A15AE2"/>
    <w:rsid w:val="00A15E54"/>
    <w:rsid w:val="00A358C9"/>
    <w:rsid w:val="00A4571A"/>
    <w:rsid w:val="00A46018"/>
    <w:rsid w:val="00A657F5"/>
    <w:rsid w:val="00A72059"/>
    <w:rsid w:val="00A737B9"/>
    <w:rsid w:val="00A73C8B"/>
    <w:rsid w:val="00A7489E"/>
    <w:rsid w:val="00A8435D"/>
    <w:rsid w:val="00A859D8"/>
    <w:rsid w:val="00A87492"/>
    <w:rsid w:val="00AC4D1C"/>
    <w:rsid w:val="00AD000D"/>
    <w:rsid w:val="00AD201A"/>
    <w:rsid w:val="00AD47F5"/>
    <w:rsid w:val="00AD6068"/>
    <w:rsid w:val="00B01516"/>
    <w:rsid w:val="00B04DA5"/>
    <w:rsid w:val="00B24E0A"/>
    <w:rsid w:val="00B27CDF"/>
    <w:rsid w:val="00B31BC2"/>
    <w:rsid w:val="00B31F31"/>
    <w:rsid w:val="00B34A62"/>
    <w:rsid w:val="00B467D2"/>
    <w:rsid w:val="00B71107"/>
    <w:rsid w:val="00B74F86"/>
    <w:rsid w:val="00B82B34"/>
    <w:rsid w:val="00B8735A"/>
    <w:rsid w:val="00B94726"/>
    <w:rsid w:val="00BA0BE2"/>
    <w:rsid w:val="00BA15E1"/>
    <w:rsid w:val="00BA7376"/>
    <w:rsid w:val="00BB128D"/>
    <w:rsid w:val="00BB5E02"/>
    <w:rsid w:val="00BC5EAE"/>
    <w:rsid w:val="00BD0346"/>
    <w:rsid w:val="00BD2221"/>
    <w:rsid w:val="00BE2899"/>
    <w:rsid w:val="00BE3B64"/>
    <w:rsid w:val="00BE4127"/>
    <w:rsid w:val="00BF6F3E"/>
    <w:rsid w:val="00C110A1"/>
    <w:rsid w:val="00C123E0"/>
    <w:rsid w:val="00C13214"/>
    <w:rsid w:val="00C15334"/>
    <w:rsid w:val="00C33349"/>
    <w:rsid w:val="00C44B35"/>
    <w:rsid w:val="00C509A8"/>
    <w:rsid w:val="00C613B4"/>
    <w:rsid w:val="00C81FB6"/>
    <w:rsid w:val="00C93427"/>
    <w:rsid w:val="00C94B05"/>
    <w:rsid w:val="00C973FD"/>
    <w:rsid w:val="00CA04CF"/>
    <w:rsid w:val="00CB1197"/>
    <w:rsid w:val="00CB5CCA"/>
    <w:rsid w:val="00CC1D19"/>
    <w:rsid w:val="00CC3035"/>
    <w:rsid w:val="00CE0F73"/>
    <w:rsid w:val="00CE2D09"/>
    <w:rsid w:val="00CE6A43"/>
    <w:rsid w:val="00D0789F"/>
    <w:rsid w:val="00D1740B"/>
    <w:rsid w:val="00D23C35"/>
    <w:rsid w:val="00D320B7"/>
    <w:rsid w:val="00D32864"/>
    <w:rsid w:val="00D4325A"/>
    <w:rsid w:val="00D457B4"/>
    <w:rsid w:val="00D52FF2"/>
    <w:rsid w:val="00D53B3F"/>
    <w:rsid w:val="00D6023D"/>
    <w:rsid w:val="00D61689"/>
    <w:rsid w:val="00D7421B"/>
    <w:rsid w:val="00D8001C"/>
    <w:rsid w:val="00D82276"/>
    <w:rsid w:val="00D8590A"/>
    <w:rsid w:val="00D95926"/>
    <w:rsid w:val="00DA09BE"/>
    <w:rsid w:val="00DA3832"/>
    <w:rsid w:val="00DA3C2D"/>
    <w:rsid w:val="00DB56AC"/>
    <w:rsid w:val="00DB589E"/>
    <w:rsid w:val="00DB60F4"/>
    <w:rsid w:val="00DC1360"/>
    <w:rsid w:val="00DC48E2"/>
    <w:rsid w:val="00DC6672"/>
    <w:rsid w:val="00DC7C67"/>
    <w:rsid w:val="00DE255A"/>
    <w:rsid w:val="00DF6136"/>
    <w:rsid w:val="00DF6F98"/>
    <w:rsid w:val="00DF76CB"/>
    <w:rsid w:val="00E00BCC"/>
    <w:rsid w:val="00E068C2"/>
    <w:rsid w:val="00E06D4C"/>
    <w:rsid w:val="00E17C66"/>
    <w:rsid w:val="00E23CEA"/>
    <w:rsid w:val="00E311DD"/>
    <w:rsid w:val="00E32B57"/>
    <w:rsid w:val="00E359D7"/>
    <w:rsid w:val="00E5327C"/>
    <w:rsid w:val="00E63457"/>
    <w:rsid w:val="00E66278"/>
    <w:rsid w:val="00E746A5"/>
    <w:rsid w:val="00E75D45"/>
    <w:rsid w:val="00E769DD"/>
    <w:rsid w:val="00E816EA"/>
    <w:rsid w:val="00E81C77"/>
    <w:rsid w:val="00E96762"/>
    <w:rsid w:val="00EA17CA"/>
    <w:rsid w:val="00EA2BDB"/>
    <w:rsid w:val="00EA4009"/>
    <w:rsid w:val="00EB4224"/>
    <w:rsid w:val="00EB596F"/>
    <w:rsid w:val="00EB7A7F"/>
    <w:rsid w:val="00EC2A13"/>
    <w:rsid w:val="00EC5CC4"/>
    <w:rsid w:val="00ED0CDA"/>
    <w:rsid w:val="00ED5B41"/>
    <w:rsid w:val="00ED7A3D"/>
    <w:rsid w:val="00EE440B"/>
    <w:rsid w:val="00EF04F2"/>
    <w:rsid w:val="00EF476A"/>
    <w:rsid w:val="00EF5934"/>
    <w:rsid w:val="00EF5E32"/>
    <w:rsid w:val="00F007E0"/>
    <w:rsid w:val="00F01733"/>
    <w:rsid w:val="00F14428"/>
    <w:rsid w:val="00F158C3"/>
    <w:rsid w:val="00F255CB"/>
    <w:rsid w:val="00F32B52"/>
    <w:rsid w:val="00F5523D"/>
    <w:rsid w:val="00F57CF7"/>
    <w:rsid w:val="00F60B8E"/>
    <w:rsid w:val="00F612EB"/>
    <w:rsid w:val="00F64924"/>
    <w:rsid w:val="00F6588F"/>
    <w:rsid w:val="00F74EC3"/>
    <w:rsid w:val="00F75E36"/>
    <w:rsid w:val="00F7673F"/>
    <w:rsid w:val="00FA054A"/>
    <w:rsid w:val="00FA093C"/>
    <w:rsid w:val="00FA0952"/>
    <w:rsid w:val="00FA394F"/>
    <w:rsid w:val="00FA4329"/>
    <w:rsid w:val="00FA5629"/>
    <w:rsid w:val="00FB51C7"/>
    <w:rsid w:val="00FC4D52"/>
    <w:rsid w:val="00FC5D1B"/>
    <w:rsid w:val="00FC61F7"/>
    <w:rsid w:val="00FD1596"/>
    <w:rsid w:val="00FD646A"/>
    <w:rsid w:val="00FE2120"/>
    <w:rsid w:val="00FF27D2"/>
    <w:rsid w:val="00FF436C"/>
    <w:rsid w:val="00FF66B2"/>
    <w:rsid w:val="012546D1"/>
    <w:rsid w:val="01454572"/>
    <w:rsid w:val="017428D6"/>
    <w:rsid w:val="017C3ECD"/>
    <w:rsid w:val="01853E11"/>
    <w:rsid w:val="019E7D83"/>
    <w:rsid w:val="01AC2D3F"/>
    <w:rsid w:val="01BD59EE"/>
    <w:rsid w:val="01EA5991"/>
    <w:rsid w:val="0215062B"/>
    <w:rsid w:val="021A6C4F"/>
    <w:rsid w:val="02342A52"/>
    <w:rsid w:val="024A590D"/>
    <w:rsid w:val="02547EE2"/>
    <w:rsid w:val="027C70C9"/>
    <w:rsid w:val="028829D5"/>
    <w:rsid w:val="02A470E4"/>
    <w:rsid w:val="03822CFE"/>
    <w:rsid w:val="03B01F3B"/>
    <w:rsid w:val="03B825C4"/>
    <w:rsid w:val="03BB7FBE"/>
    <w:rsid w:val="03DD3BE6"/>
    <w:rsid w:val="04073203"/>
    <w:rsid w:val="04081EB9"/>
    <w:rsid w:val="040C197A"/>
    <w:rsid w:val="041F4DA2"/>
    <w:rsid w:val="042C758A"/>
    <w:rsid w:val="04427C20"/>
    <w:rsid w:val="04740F7C"/>
    <w:rsid w:val="047D5DCC"/>
    <w:rsid w:val="048C7624"/>
    <w:rsid w:val="049C1C54"/>
    <w:rsid w:val="052201E0"/>
    <w:rsid w:val="0528540D"/>
    <w:rsid w:val="05341F6E"/>
    <w:rsid w:val="0544022B"/>
    <w:rsid w:val="054A0ABC"/>
    <w:rsid w:val="05527E62"/>
    <w:rsid w:val="058E575E"/>
    <w:rsid w:val="059211F2"/>
    <w:rsid w:val="05B437EC"/>
    <w:rsid w:val="05CF00C0"/>
    <w:rsid w:val="05D714EA"/>
    <w:rsid w:val="062A7D44"/>
    <w:rsid w:val="062E18BF"/>
    <w:rsid w:val="064E78B2"/>
    <w:rsid w:val="066D29D4"/>
    <w:rsid w:val="066F3DB3"/>
    <w:rsid w:val="06EE06AA"/>
    <w:rsid w:val="06F92D7A"/>
    <w:rsid w:val="070A1817"/>
    <w:rsid w:val="072E7BB4"/>
    <w:rsid w:val="07544DB0"/>
    <w:rsid w:val="07573D64"/>
    <w:rsid w:val="0762117A"/>
    <w:rsid w:val="079A580A"/>
    <w:rsid w:val="07BF75D6"/>
    <w:rsid w:val="07CC2239"/>
    <w:rsid w:val="08065580"/>
    <w:rsid w:val="08166F0F"/>
    <w:rsid w:val="08386081"/>
    <w:rsid w:val="085A4D36"/>
    <w:rsid w:val="08794E85"/>
    <w:rsid w:val="08804434"/>
    <w:rsid w:val="088F4B53"/>
    <w:rsid w:val="089E5DC9"/>
    <w:rsid w:val="08B17E83"/>
    <w:rsid w:val="08B301A9"/>
    <w:rsid w:val="08BC06E6"/>
    <w:rsid w:val="08D869D0"/>
    <w:rsid w:val="08DF426D"/>
    <w:rsid w:val="09001861"/>
    <w:rsid w:val="090B72F2"/>
    <w:rsid w:val="09191ABF"/>
    <w:rsid w:val="094840A2"/>
    <w:rsid w:val="09784AB7"/>
    <w:rsid w:val="09875D9A"/>
    <w:rsid w:val="09AD58FF"/>
    <w:rsid w:val="09B72FD5"/>
    <w:rsid w:val="09BE4281"/>
    <w:rsid w:val="09C831B8"/>
    <w:rsid w:val="09FE0C04"/>
    <w:rsid w:val="0A0C556E"/>
    <w:rsid w:val="0A3A0A2A"/>
    <w:rsid w:val="0A4D56E8"/>
    <w:rsid w:val="0A560A40"/>
    <w:rsid w:val="0A7512E1"/>
    <w:rsid w:val="0A7C09F9"/>
    <w:rsid w:val="0AA07F0D"/>
    <w:rsid w:val="0AB04B6D"/>
    <w:rsid w:val="0B136931"/>
    <w:rsid w:val="0B4E7FF6"/>
    <w:rsid w:val="0B620C86"/>
    <w:rsid w:val="0B624851"/>
    <w:rsid w:val="0BCE0886"/>
    <w:rsid w:val="0BD00479"/>
    <w:rsid w:val="0BD32C71"/>
    <w:rsid w:val="0C4C341F"/>
    <w:rsid w:val="0C617947"/>
    <w:rsid w:val="0D166265"/>
    <w:rsid w:val="0D2E7732"/>
    <w:rsid w:val="0D3606B5"/>
    <w:rsid w:val="0D391EEB"/>
    <w:rsid w:val="0D7C168F"/>
    <w:rsid w:val="0D7C6A10"/>
    <w:rsid w:val="0D814CB6"/>
    <w:rsid w:val="0D885230"/>
    <w:rsid w:val="0DB470DB"/>
    <w:rsid w:val="0DB66B74"/>
    <w:rsid w:val="0E4D2729"/>
    <w:rsid w:val="0E5E24A2"/>
    <w:rsid w:val="0E5E78A1"/>
    <w:rsid w:val="0E805163"/>
    <w:rsid w:val="0E9304D1"/>
    <w:rsid w:val="0EA53D44"/>
    <w:rsid w:val="0EB12E47"/>
    <w:rsid w:val="0EDA0AC1"/>
    <w:rsid w:val="0F272378"/>
    <w:rsid w:val="0F9328C3"/>
    <w:rsid w:val="0F952737"/>
    <w:rsid w:val="0FA933C0"/>
    <w:rsid w:val="103A04BC"/>
    <w:rsid w:val="10434B91"/>
    <w:rsid w:val="10563B6E"/>
    <w:rsid w:val="10635875"/>
    <w:rsid w:val="10640272"/>
    <w:rsid w:val="10652672"/>
    <w:rsid w:val="106C2D6C"/>
    <w:rsid w:val="107255D5"/>
    <w:rsid w:val="108E10B6"/>
    <w:rsid w:val="10DF7A8E"/>
    <w:rsid w:val="10F04CDE"/>
    <w:rsid w:val="11060BE0"/>
    <w:rsid w:val="112C486E"/>
    <w:rsid w:val="11495EA6"/>
    <w:rsid w:val="114C04A7"/>
    <w:rsid w:val="1154327D"/>
    <w:rsid w:val="115858D3"/>
    <w:rsid w:val="117656DC"/>
    <w:rsid w:val="11934328"/>
    <w:rsid w:val="119E6026"/>
    <w:rsid w:val="11CA786B"/>
    <w:rsid w:val="11DE6154"/>
    <w:rsid w:val="11F4079A"/>
    <w:rsid w:val="125E26B1"/>
    <w:rsid w:val="126A0DE6"/>
    <w:rsid w:val="128211B4"/>
    <w:rsid w:val="12C2749A"/>
    <w:rsid w:val="12CD5618"/>
    <w:rsid w:val="130F4178"/>
    <w:rsid w:val="13305550"/>
    <w:rsid w:val="134949A7"/>
    <w:rsid w:val="13770E1F"/>
    <w:rsid w:val="139A1517"/>
    <w:rsid w:val="13A0422C"/>
    <w:rsid w:val="13A1245F"/>
    <w:rsid w:val="13B80076"/>
    <w:rsid w:val="13C94031"/>
    <w:rsid w:val="13CA572C"/>
    <w:rsid w:val="14151024"/>
    <w:rsid w:val="146678FA"/>
    <w:rsid w:val="1475062C"/>
    <w:rsid w:val="148A39A6"/>
    <w:rsid w:val="14AC65AF"/>
    <w:rsid w:val="150C68CB"/>
    <w:rsid w:val="15381FBA"/>
    <w:rsid w:val="15960188"/>
    <w:rsid w:val="159B19FD"/>
    <w:rsid w:val="15DE74B7"/>
    <w:rsid w:val="15EE40CC"/>
    <w:rsid w:val="161E07CB"/>
    <w:rsid w:val="162D2CD7"/>
    <w:rsid w:val="163B1BD0"/>
    <w:rsid w:val="16434C29"/>
    <w:rsid w:val="16873F83"/>
    <w:rsid w:val="16AE41C5"/>
    <w:rsid w:val="16BF5831"/>
    <w:rsid w:val="16CD19B0"/>
    <w:rsid w:val="16DF32D9"/>
    <w:rsid w:val="170A6E3A"/>
    <w:rsid w:val="175B719A"/>
    <w:rsid w:val="177E347E"/>
    <w:rsid w:val="179C380B"/>
    <w:rsid w:val="17BD71FF"/>
    <w:rsid w:val="17CA31C0"/>
    <w:rsid w:val="18072B26"/>
    <w:rsid w:val="18270BAC"/>
    <w:rsid w:val="18300B8B"/>
    <w:rsid w:val="183747D1"/>
    <w:rsid w:val="18452495"/>
    <w:rsid w:val="18490724"/>
    <w:rsid w:val="189D66CE"/>
    <w:rsid w:val="18CE09C3"/>
    <w:rsid w:val="19017DC9"/>
    <w:rsid w:val="191631D2"/>
    <w:rsid w:val="191922A9"/>
    <w:rsid w:val="193943AA"/>
    <w:rsid w:val="193F7222"/>
    <w:rsid w:val="19650F8C"/>
    <w:rsid w:val="198E12BB"/>
    <w:rsid w:val="19E401A2"/>
    <w:rsid w:val="1A02319A"/>
    <w:rsid w:val="1A301D84"/>
    <w:rsid w:val="1A4E1ACB"/>
    <w:rsid w:val="1A501579"/>
    <w:rsid w:val="1A534654"/>
    <w:rsid w:val="1A687E74"/>
    <w:rsid w:val="1A767DCC"/>
    <w:rsid w:val="1A8F17E2"/>
    <w:rsid w:val="1A972983"/>
    <w:rsid w:val="1A9E2E27"/>
    <w:rsid w:val="1AA921DF"/>
    <w:rsid w:val="1AAB4490"/>
    <w:rsid w:val="1AB87366"/>
    <w:rsid w:val="1AC00209"/>
    <w:rsid w:val="1AD31C39"/>
    <w:rsid w:val="1AF922A1"/>
    <w:rsid w:val="1B0B1E6A"/>
    <w:rsid w:val="1B2304CB"/>
    <w:rsid w:val="1B3C614B"/>
    <w:rsid w:val="1B4A4408"/>
    <w:rsid w:val="1B5C4989"/>
    <w:rsid w:val="1B64042C"/>
    <w:rsid w:val="1B793AE5"/>
    <w:rsid w:val="1B7E5035"/>
    <w:rsid w:val="1B9C059A"/>
    <w:rsid w:val="1BA465D8"/>
    <w:rsid w:val="1BB64212"/>
    <w:rsid w:val="1BD62D37"/>
    <w:rsid w:val="1C4F778A"/>
    <w:rsid w:val="1C614664"/>
    <w:rsid w:val="1C7C7283"/>
    <w:rsid w:val="1C806452"/>
    <w:rsid w:val="1CB924A2"/>
    <w:rsid w:val="1CF814E3"/>
    <w:rsid w:val="1D07532C"/>
    <w:rsid w:val="1D545D18"/>
    <w:rsid w:val="1D5E4267"/>
    <w:rsid w:val="1DC2712A"/>
    <w:rsid w:val="1DE94821"/>
    <w:rsid w:val="1DFA2F1B"/>
    <w:rsid w:val="1E1823CB"/>
    <w:rsid w:val="1E673F9C"/>
    <w:rsid w:val="1E720882"/>
    <w:rsid w:val="1E7609CB"/>
    <w:rsid w:val="1E7E695A"/>
    <w:rsid w:val="1EAA31A5"/>
    <w:rsid w:val="1EAD2308"/>
    <w:rsid w:val="1EB20609"/>
    <w:rsid w:val="1EBF0EC5"/>
    <w:rsid w:val="1EC42551"/>
    <w:rsid w:val="1EF13E8D"/>
    <w:rsid w:val="1EF740FB"/>
    <w:rsid w:val="1F0F456D"/>
    <w:rsid w:val="1F1C37A5"/>
    <w:rsid w:val="1F23433A"/>
    <w:rsid w:val="1F494278"/>
    <w:rsid w:val="1F523BD1"/>
    <w:rsid w:val="1F5844BB"/>
    <w:rsid w:val="1F594E5D"/>
    <w:rsid w:val="1F703EFB"/>
    <w:rsid w:val="1F775289"/>
    <w:rsid w:val="1F7C5A7C"/>
    <w:rsid w:val="1FA63C59"/>
    <w:rsid w:val="1FB006A1"/>
    <w:rsid w:val="20251AD6"/>
    <w:rsid w:val="204B3B6E"/>
    <w:rsid w:val="205773B2"/>
    <w:rsid w:val="20693CDC"/>
    <w:rsid w:val="20886917"/>
    <w:rsid w:val="209B10E1"/>
    <w:rsid w:val="210C5849"/>
    <w:rsid w:val="211865F8"/>
    <w:rsid w:val="212A7BE8"/>
    <w:rsid w:val="212D67F5"/>
    <w:rsid w:val="21741706"/>
    <w:rsid w:val="217D437D"/>
    <w:rsid w:val="219378C2"/>
    <w:rsid w:val="21A53AA1"/>
    <w:rsid w:val="21A81722"/>
    <w:rsid w:val="21C36564"/>
    <w:rsid w:val="22296587"/>
    <w:rsid w:val="22501C19"/>
    <w:rsid w:val="225C1F7A"/>
    <w:rsid w:val="227D3962"/>
    <w:rsid w:val="22B10EF6"/>
    <w:rsid w:val="22B365D8"/>
    <w:rsid w:val="22D60519"/>
    <w:rsid w:val="22E03F1F"/>
    <w:rsid w:val="22E17044"/>
    <w:rsid w:val="22F92EA7"/>
    <w:rsid w:val="23244D3E"/>
    <w:rsid w:val="23333171"/>
    <w:rsid w:val="23390EF7"/>
    <w:rsid w:val="236A7657"/>
    <w:rsid w:val="236D2F93"/>
    <w:rsid w:val="23C12F77"/>
    <w:rsid w:val="23CD2828"/>
    <w:rsid w:val="23FD1759"/>
    <w:rsid w:val="243943D4"/>
    <w:rsid w:val="243F3E93"/>
    <w:rsid w:val="24800386"/>
    <w:rsid w:val="24A407C2"/>
    <w:rsid w:val="24C50845"/>
    <w:rsid w:val="24CD57CB"/>
    <w:rsid w:val="24DB734B"/>
    <w:rsid w:val="251E71C3"/>
    <w:rsid w:val="25356B13"/>
    <w:rsid w:val="253A210A"/>
    <w:rsid w:val="25431AA5"/>
    <w:rsid w:val="255F035A"/>
    <w:rsid w:val="25744FE5"/>
    <w:rsid w:val="25AE5C8C"/>
    <w:rsid w:val="25B12B77"/>
    <w:rsid w:val="25F160BE"/>
    <w:rsid w:val="25FD49FC"/>
    <w:rsid w:val="26233A75"/>
    <w:rsid w:val="262A46EB"/>
    <w:rsid w:val="263950B8"/>
    <w:rsid w:val="26485289"/>
    <w:rsid w:val="26501FB1"/>
    <w:rsid w:val="26BD252D"/>
    <w:rsid w:val="26C45023"/>
    <w:rsid w:val="26EA665C"/>
    <w:rsid w:val="276A14A9"/>
    <w:rsid w:val="278C1FBC"/>
    <w:rsid w:val="278F6399"/>
    <w:rsid w:val="27A9566E"/>
    <w:rsid w:val="27BA3485"/>
    <w:rsid w:val="27C6215B"/>
    <w:rsid w:val="27DE52EC"/>
    <w:rsid w:val="281A09D6"/>
    <w:rsid w:val="282B6C11"/>
    <w:rsid w:val="28386C21"/>
    <w:rsid w:val="28504B4B"/>
    <w:rsid w:val="28645D89"/>
    <w:rsid w:val="286E5BB2"/>
    <w:rsid w:val="287F2118"/>
    <w:rsid w:val="289742A6"/>
    <w:rsid w:val="28CF57B4"/>
    <w:rsid w:val="28D31D2F"/>
    <w:rsid w:val="28D51AA8"/>
    <w:rsid w:val="28D835F1"/>
    <w:rsid w:val="28D919E4"/>
    <w:rsid w:val="28E514B5"/>
    <w:rsid w:val="29047E95"/>
    <w:rsid w:val="290676DC"/>
    <w:rsid w:val="29121B7F"/>
    <w:rsid w:val="293A4A36"/>
    <w:rsid w:val="29713FFE"/>
    <w:rsid w:val="298739B4"/>
    <w:rsid w:val="298B2886"/>
    <w:rsid w:val="29AE7AF9"/>
    <w:rsid w:val="29B3094D"/>
    <w:rsid w:val="29EC1E95"/>
    <w:rsid w:val="29F714A0"/>
    <w:rsid w:val="2A0E2346"/>
    <w:rsid w:val="2A224005"/>
    <w:rsid w:val="2A635327"/>
    <w:rsid w:val="2A832D10"/>
    <w:rsid w:val="2A9663E4"/>
    <w:rsid w:val="2AB37539"/>
    <w:rsid w:val="2ACD6F90"/>
    <w:rsid w:val="2AE62E5F"/>
    <w:rsid w:val="2AEF3F25"/>
    <w:rsid w:val="2AFB1C3C"/>
    <w:rsid w:val="2B1457FC"/>
    <w:rsid w:val="2B6879A7"/>
    <w:rsid w:val="2B7317EC"/>
    <w:rsid w:val="2B83078B"/>
    <w:rsid w:val="2B8F7AD4"/>
    <w:rsid w:val="2BBD55D2"/>
    <w:rsid w:val="2BFB7B2B"/>
    <w:rsid w:val="2BFD2045"/>
    <w:rsid w:val="2C0C3A3B"/>
    <w:rsid w:val="2C113597"/>
    <w:rsid w:val="2C252922"/>
    <w:rsid w:val="2C2A7356"/>
    <w:rsid w:val="2C4B6FF5"/>
    <w:rsid w:val="2C667B3A"/>
    <w:rsid w:val="2C6B57AD"/>
    <w:rsid w:val="2C837302"/>
    <w:rsid w:val="2CAA55CB"/>
    <w:rsid w:val="2CAF5DCD"/>
    <w:rsid w:val="2CB05F26"/>
    <w:rsid w:val="2CB41D10"/>
    <w:rsid w:val="2CD0416D"/>
    <w:rsid w:val="2CE24412"/>
    <w:rsid w:val="2D03015C"/>
    <w:rsid w:val="2D134F8B"/>
    <w:rsid w:val="2D2D3CFC"/>
    <w:rsid w:val="2D6E16EC"/>
    <w:rsid w:val="2D821D81"/>
    <w:rsid w:val="2DE42E24"/>
    <w:rsid w:val="2DEC5D5C"/>
    <w:rsid w:val="2DFD06BB"/>
    <w:rsid w:val="2E0B33FD"/>
    <w:rsid w:val="2E371736"/>
    <w:rsid w:val="2E664E3B"/>
    <w:rsid w:val="2E693FEF"/>
    <w:rsid w:val="2E7408FE"/>
    <w:rsid w:val="2E7F19D7"/>
    <w:rsid w:val="2E9D363C"/>
    <w:rsid w:val="2EA25753"/>
    <w:rsid w:val="2ECC5A13"/>
    <w:rsid w:val="2ECD0C28"/>
    <w:rsid w:val="2ED646EA"/>
    <w:rsid w:val="2F210593"/>
    <w:rsid w:val="2F350375"/>
    <w:rsid w:val="2F6219BD"/>
    <w:rsid w:val="2F881E22"/>
    <w:rsid w:val="2F9F09D1"/>
    <w:rsid w:val="2FC906F5"/>
    <w:rsid w:val="2FD16556"/>
    <w:rsid w:val="2FFA0EC4"/>
    <w:rsid w:val="3024074C"/>
    <w:rsid w:val="3047388E"/>
    <w:rsid w:val="305B02AF"/>
    <w:rsid w:val="3068486D"/>
    <w:rsid w:val="306E3B3E"/>
    <w:rsid w:val="30AD06AB"/>
    <w:rsid w:val="30CA616E"/>
    <w:rsid w:val="3139239E"/>
    <w:rsid w:val="315735CE"/>
    <w:rsid w:val="315804BE"/>
    <w:rsid w:val="316136A3"/>
    <w:rsid w:val="316511DB"/>
    <w:rsid w:val="317C228B"/>
    <w:rsid w:val="31FB5D4F"/>
    <w:rsid w:val="321E5346"/>
    <w:rsid w:val="321F10B1"/>
    <w:rsid w:val="32313A4F"/>
    <w:rsid w:val="324803BF"/>
    <w:rsid w:val="32575601"/>
    <w:rsid w:val="325F1EA9"/>
    <w:rsid w:val="32B14738"/>
    <w:rsid w:val="32CF0D24"/>
    <w:rsid w:val="32DA5452"/>
    <w:rsid w:val="32EA09CE"/>
    <w:rsid w:val="330659AC"/>
    <w:rsid w:val="330B35D6"/>
    <w:rsid w:val="33184235"/>
    <w:rsid w:val="33305A23"/>
    <w:rsid w:val="33385E2C"/>
    <w:rsid w:val="334D1B5B"/>
    <w:rsid w:val="335F48EF"/>
    <w:rsid w:val="338663D8"/>
    <w:rsid w:val="338A536B"/>
    <w:rsid w:val="339E4120"/>
    <w:rsid w:val="33C10048"/>
    <w:rsid w:val="33C643FD"/>
    <w:rsid w:val="341612A0"/>
    <w:rsid w:val="34176DA2"/>
    <w:rsid w:val="344E08CE"/>
    <w:rsid w:val="34531723"/>
    <w:rsid w:val="3468653D"/>
    <w:rsid w:val="34BB4646"/>
    <w:rsid w:val="34D52B74"/>
    <w:rsid w:val="34E63772"/>
    <w:rsid w:val="34F62354"/>
    <w:rsid w:val="350F53B7"/>
    <w:rsid w:val="352117C1"/>
    <w:rsid w:val="35230C0C"/>
    <w:rsid w:val="3538296D"/>
    <w:rsid w:val="353A739B"/>
    <w:rsid w:val="354E53B0"/>
    <w:rsid w:val="356674DA"/>
    <w:rsid w:val="35764927"/>
    <w:rsid w:val="359E4EC6"/>
    <w:rsid w:val="360B5EA4"/>
    <w:rsid w:val="361E3C2F"/>
    <w:rsid w:val="36240BE5"/>
    <w:rsid w:val="364F69AE"/>
    <w:rsid w:val="36576CB4"/>
    <w:rsid w:val="36A2037F"/>
    <w:rsid w:val="36D44E09"/>
    <w:rsid w:val="3715330F"/>
    <w:rsid w:val="375D1251"/>
    <w:rsid w:val="3760733E"/>
    <w:rsid w:val="377248E2"/>
    <w:rsid w:val="37814A43"/>
    <w:rsid w:val="37C33950"/>
    <w:rsid w:val="37DA7D0B"/>
    <w:rsid w:val="37DD0EB0"/>
    <w:rsid w:val="37E636DD"/>
    <w:rsid w:val="381812BF"/>
    <w:rsid w:val="38186303"/>
    <w:rsid w:val="38195DB9"/>
    <w:rsid w:val="381A6B63"/>
    <w:rsid w:val="381F26A9"/>
    <w:rsid w:val="383813C8"/>
    <w:rsid w:val="385B6F7A"/>
    <w:rsid w:val="389F0337"/>
    <w:rsid w:val="38D70B59"/>
    <w:rsid w:val="38DD70EE"/>
    <w:rsid w:val="38ED2171"/>
    <w:rsid w:val="38F512A1"/>
    <w:rsid w:val="390B5F05"/>
    <w:rsid w:val="39844F74"/>
    <w:rsid w:val="39A24859"/>
    <w:rsid w:val="39B16D5F"/>
    <w:rsid w:val="39C762D7"/>
    <w:rsid w:val="39F23B16"/>
    <w:rsid w:val="3A0F6DD0"/>
    <w:rsid w:val="3A291C3C"/>
    <w:rsid w:val="3A381B49"/>
    <w:rsid w:val="3ABD0597"/>
    <w:rsid w:val="3AC83C6B"/>
    <w:rsid w:val="3AEF1E1C"/>
    <w:rsid w:val="3AFB3294"/>
    <w:rsid w:val="3B1A52D3"/>
    <w:rsid w:val="3B2F2C7A"/>
    <w:rsid w:val="3B5310E5"/>
    <w:rsid w:val="3B6D58EC"/>
    <w:rsid w:val="3B7D0240"/>
    <w:rsid w:val="3BD0595B"/>
    <w:rsid w:val="3BD244B2"/>
    <w:rsid w:val="3BDE2C27"/>
    <w:rsid w:val="3BED2703"/>
    <w:rsid w:val="3C1208C5"/>
    <w:rsid w:val="3C243231"/>
    <w:rsid w:val="3C245D0D"/>
    <w:rsid w:val="3C3305FD"/>
    <w:rsid w:val="3C3C0A98"/>
    <w:rsid w:val="3C672BE2"/>
    <w:rsid w:val="3C93126D"/>
    <w:rsid w:val="3CA31014"/>
    <w:rsid w:val="3CA53FB1"/>
    <w:rsid w:val="3CC139C3"/>
    <w:rsid w:val="3CCF3FC8"/>
    <w:rsid w:val="3D1F7BDA"/>
    <w:rsid w:val="3D326D00"/>
    <w:rsid w:val="3D4821EB"/>
    <w:rsid w:val="3D6873AD"/>
    <w:rsid w:val="3D7563E3"/>
    <w:rsid w:val="3D7D67BA"/>
    <w:rsid w:val="3D7E61E6"/>
    <w:rsid w:val="3E29379B"/>
    <w:rsid w:val="3E4353B8"/>
    <w:rsid w:val="3E674068"/>
    <w:rsid w:val="3E743949"/>
    <w:rsid w:val="3E8877EF"/>
    <w:rsid w:val="3E977910"/>
    <w:rsid w:val="3E9C59FC"/>
    <w:rsid w:val="3EB55EAB"/>
    <w:rsid w:val="3EB87334"/>
    <w:rsid w:val="3EC20C06"/>
    <w:rsid w:val="3EC76A8F"/>
    <w:rsid w:val="3EF413B5"/>
    <w:rsid w:val="3F303343"/>
    <w:rsid w:val="3F516D94"/>
    <w:rsid w:val="3F612935"/>
    <w:rsid w:val="3F655F17"/>
    <w:rsid w:val="3F830211"/>
    <w:rsid w:val="3F972025"/>
    <w:rsid w:val="3F9D5E32"/>
    <w:rsid w:val="3FCB5E99"/>
    <w:rsid w:val="3FE4079D"/>
    <w:rsid w:val="3FEB015A"/>
    <w:rsid w:val="405272D5"/>
    <w:rsid w:val="40746844"/>
    <w:rsid w:val="4083703C"/>
    <w:rsid w:val="40BE2978"/>
    <w:rsid w:val="40D04B3F"/>
    <w:rsid w:val="4106257C"/>
    <w:rsid w:val="411B386E"/>
    <w:rsid w:val="413E3B2C"/>
    <w:rsid w:val="413F4415"/>
    <w:rsid w:val="41523008"/>
    <w:rsid w:val="416074D3"/>
    <w:rsid w:val="417F49DF"/>
    <w:rsid w:val="41BB5155"/>
    <w:rsid w:val="41DA1603"/>
    <w:rsid w:val="42181B5C"/>
    <w:rsid w:val="426764EC"/>
    <w:rsid w:val="427E6208"/>
    <w:rsid w:val="428A6D17"/>
    <w:rsid w:val="4291371E"/>
    <w:rsid w:val="42962F46"/>
    <w:rsid w:val="429B7A7D"/>
    <w:rsid w:val="42A4034E"/>
    <w:rsid w:val="42A752DC"/>
    <w:rsid w:val="42AF1B26"/>
    <w:rsid w:val="42B62110"/>
    <w:rsid w:val="42D71A17"/>
    <w:rsid w:val="42E837F6"/>
    <w:rsid w:val="42FE4552"/>
    <w:rsid w:val="43475415"/>
    <w:rsid w:val="437E6337"/>
    <w:rsid w:val="43C11B85"/>
    <w:rsid w:val="43C314B1"/>
    <w:rsid w:val="43E10299"/>
    <w:rsid w:val="43E2516D"/>
    <w:rsid w:val="43F263DD"/>
    <w:rsid w:val="43F35F51"/>
    <w:rsid w:val="44157605"/>
    <w:rsid w:val="44337121"/>
    <w:rsid w:val="448012D1"/>
    <w:rsid w:val="44A664DA"/>
    <w:rsid w:val="44CE6E4A"/>
    <w:rsid w:val="44F90EF8"/>
    <w:rsid w:val="44FF3F7B"/>
    <w:rsid w:val="45076269"/>
    <w:rsid w:val="451E6ADA"/>
    <w:rsid w:val="458B4C50"/>
    <w:rsid w:val="458C7D85"/>
    <w:rsid w:val="45950612"/>
    <w:rsid w:val="45C625BB"/>
    <w:rsid w:val="45F07A27"/>
    <w:rsid w:val="46072613"/>
    <w:rsid w:val="460B46D6"/>
    <w:rsid w:val="463F7FFF"/>
    <w:rsid w:val="469566CD"/>
    <w:rsid w:val="46957EBD"/>
    <w:rsid w:val="46EB0AD0"/>
    <w:rsid w:val="46ED2AD0"/>
    <w:rsid w:val="46FE05C8"/>
    <w:rsid w:val="47450DF6"/>
    <w:rsid w:val="476615BC"/>
    <w:rsid w:val="477B17E3"/>
    <w:rsid w:val="47967C11"/>
    <w:rsid w:val="47C53027"/>
    <w:rsid w:val="481F2E0A"/>
    <w:rsid w:val="48264254"/>
    <w:rsid w:val="483D1A6D"/>
    <w:rsid w:val="483F3C8F"/>
    <w:rsid w:val="484A3445"/>
    <w:rsid w:val="48682DE3"/>
    <w:rsid w:val="4869465C"/>
    <w:rsid w:val="48953B48"/>
    <w:rsid w:val="4898361E"/>
    <w:rsid w:val="48AF53B8"/>
    <w:rsid w:val="48B5356B"/>
    <w:rsid w:val="48CA7789"/>
    <w:rsid w:val="48F675CA"/>
    <w:rsid w:val="490E3CB9"/>
    <w:rsid w:val="4928022E"/>
    <w:rsid w:val="492F0AB4"/>
    <w:rsid w:val="493452EF"/>
    <w:rsid w:val="496A77B3"/>
    <w:rsid w:val="49776732"/>
    <w:rsid w:val="499539B5"/>
    <w:rsid w:val="499E584B"/>
    <w:rsid w:val="49A74DF4"/>
    <w:rsid w:val="49B048F8"/>
    <w:rsid w:val="49C85819"/>
    <w:rsid w:val="49E3173A"/>
    <w:rsid w:val="4A047A17"/>
    <w:rsid w:val="4A514BFE"/>
    <w:rsid w:val="4A5A635B"/>
    <w:rsid w:val="4A7C58A0"/>
    <w:rsid w:val="4A800814"/>
    <w:rsid w:val="4A8A736F"/>
    <w:rsid w:val="4A992B63"/>
    <w:rsid w:val="4AAD54BC"/>
    <w:rsid w:val="4ABB7228"/>
    <w:rsid w:val="4AE536BB"/>
    <w:rsid w:val="4B3D2032"/>
    <w:rsid w:val="4B412F30"/>
    <w:rsid w:val="4B555479"/>
    <w:rsid w:val="4B726344"/>
    <w:rsid w:val="4B773D97"/>
    <w:rsid w:val="4B7A649B"/>
    <w:rsid w:val="4B7D6665"/>
    <w:rsid w:val="4B912F46"/>
    <w:rsid w:val="4BAF0BCF"/>
    <w:rsid w:val="4BC97296"/>
    <w:rsid w:val="4C1435AF"/>
    <w:rsid w:val="4C6F2CC0"/>
    <w:rsid w:val="4C9F54C7"/>
    <w:rsid w:val="4CC56D84"/>
    <w:rsid w:val="4CDF34A7"/>
    <w:rsid w:val="4D0F1DAD"/>
    <w:rsid w:val="4D422218"/>
    <w:rsid w:val="4D445D85"/>
    <w:rsid w:val="4D496503"/>
    <w:rsid w:val="4D674BC9"/>
    <w:rsid w:val="4D977D7D"/>
    <w:rsid w:val="4DCF2FEB"/>
    <w:rsid w:val="4DD23507"/>
    <w:rsid w:val="4DE4148C"/>
    <w:rsid w:val="4E0F6509"/>
    <w:rsid w:val="4E3E0B9C"/>
    <w:rsid w:val="4E3F15D0"/>
    <w:rsid w:val="4E60637A"/>
    <w:rsid w:val="4EC26955"/>
    <w:rsid w:val="4F0126C9"/>
    <w:rsid w:val="4F083C18"/>
    <w:rsid w:val="4F5A1A06"/>
    <w:rsid w:val="4F702FD7"/>
    <w:rsid w:val="4F8F58C9"/>
    <w:rsid w:val="4FAC220F"/>
    <w:rsid w:val="4FE70DC0"/>
    <w:rsid w:val="4FED12FD"/>
    <w:rsid w:val="4FF91AD2"/>
    <w:rsid w:val="4FFB742F"/>
    <w:rsid w:val="50003C7B"/>
    <w:rsid w:val="5012796B"/>
    <w:rsid w:val="502A0EBF"/>
    <w:rsid w:val="50390DE2"/>
    <w:rsid w:val="504B4371"/>
    <w:rsid w:val="50A710CF"/>
    <w:rsid w:val="50AA6B9F"/>
    <w:rsid w:val="50B06DA2"/>
    <w:rsid w:val="50DC170D"/>
    <w:rsid w:val="510164F4"/>
    <w:rsid w:val="51116B60"/>
    <w:rsid w:val="51276734"/>
    <w:rsid w:val="514C537E"/>
    <w:rsid w:val="51B353FD"/>
    <w:rsid w:val="51BB441C"/>
    <w:rsid w:val="51F25192"/>
    <w:rsid w:val="52012D9A"/>
    <w:rsid w:val="524714DD"/>
    <w:rsid w:val="524A17C8"/>
    <w:rsid w:val="525128C3"/>
    <w:rsid w:val="52524C16"/>
    <w:rsid w:val="52A762FA"/>
    <w:rsid w:val="52C477C9"/>
    <w:rsid w:val="52F16CD0"/>
    <w:rsid w:val="532574CA"/>
    <w:rsid w:val="534A5134"/>
    <w:rsid w:val="534E4656"/>
    <w:rsid w:val="538F4361"/>
    <w:rsid w:val="539463F2"/>
    <w:rsid w:val="539737F0"/>
    <w:rsid w:val="53C37D2C"/>
    <w:rsid w:val="53C62500"/>
    <w:rsid w:val="54764841"/>
    <w:rsid w:val="5479292E"/>
    <w:rsid w:val="54901A26"/>
    <w:rsid w:val="54BB3B6A"/>
    <w:rsid w:val="54CD7102"/>
    <w:rsid w:val="54E2622C"/>
    <w:rsid w:val="550A5BD4"/>
    <w:rsid w:val="55230504"/>
    <w:rsid w:val="5534558B"/>
    <w:rsid w:val="55466588"/>
    <w:rsid w:val="55D20549"/>
    <w:rsid w:val="55D95430"/>
    <w:rsid w:val="56040F32"/>
    <w:rsid w:val="561E5633"/>
    <w:rsid w:val="5640122A"/>
    <w:rsid w:val="5647129A"/>
    <w:rsid w:val="56496FD4"/>
    <w:rsid w:val="56505973"/>
    <w:rsid w:val="566C7ED9"/>
    <w:rsid w:val="56A43F5A"/>
    <w:rsid w:val="56F43ABA"/>
    <w:rsid w:val="56FF3134"/>
    <w:rsid w:val="570945E2"/>
    <w:rsid w:val="5723588F"/>
    <w:rsid w:val="57305996"/>
    <w:rsid w:val="574F5074"/>
    <w:rsid w:val="57580CA7"/>
    <w:rsid w:val="57736584"/>
    <w:rsid w:val="57A2288C"/>
    <w:rsid w:val="57B86878"/>
    <w:rsid w:val="5807127B"/>
    <w:rsid w:val="581C72A6"/>
    <w:rsid w:val="581F30DF"/>
    <w:rsid w:val="587972C4"/>
    <w:rsid w:val="588D6DCD"/>
    <w:rsid w:val="58B702E9"/>
    <w:rsid w:val="58DE5A5B"/>
    <w:rsid w:val="591E26C1"/>
    <w:rsid w:val="591F30EC"/>
    <w:rsid w:val="592027E9"/>
    <w:rsid w:val="59566F74"/>
    <w:rsid w:val="597C4EA8"/>
    <w:rsid w:val="5992220E"/>
    <w:rsid w:val="59E846FF"/>
    <w:rsid w:val="59F33099"/>
    <w:rsid w:val="5A1C5A00"/>
    <w:rsid w:val="5A1E4E97"/>
    <w:rsid w:val="5A4744B7"/>
    <w:rsid w:val="5A753B98"/>
    <w:rsid w:val="5A7E5E8C"/>
    <w:rsid w:val="5A93401E"/>
    <w:rsid w:val="5A96006C"/>
    <w:rsid w:val="5AA573FE"/>
    <w:rsid w:val="5ABF1874"/>
    <w:rsid w:val="5ADF54B5"/>
    <w:rsid w:val="5AF4423F"/>
    <w:rsid w:val="5B044CCE"/>
    <w:rsid w:val="5B544A5F"/>
    <w:rsid w:val="5B721E85"/>
    <w:rsid w:val="5B8F21E2"/>
    <w:rsid w:val="5B9E704C"/>
    <w:rsid w:val="5BBD0ED3"/>
    <w:rsid w:val="5BE55040"/>
    <w:rsid w:val="5C1124D3"/>
    <w:rsid w:val="5C1B5010"/>
    <w:rsid w:val="5C230C5F"/>
    <w:rsid w:val="5C335AB8"/>
    <w:rsid w:val="5C725BD4"/>
    <w:rsid w:val="5C9B6F0B"/>
    <w:rsid w:val="5CAD5A5C"/>
    <w:rsid w:val="5CD1707F"/>
    <w:rsid w:val="5D05577B"/>
    <w:rsid w:val="5D70501F"/>
    <w:rsid w:val="5D7E41C8"/>
    <w:rsid w:val="5D8A4853"/>
    <w:rsid w:val="5D903667"/>
    <w:rsid w:val="5D9B1BA1"/>
    <w:rsid w:val="5DB32109"/>
    <w:rsid w:val="5DB523C8"/>
    <w:rsid w:val="5DB81356"/>
    <w:rsid w:val="5DC4702E"/>
    <w:rsid w:val="5DC944AE"/>
    <w:rsid w:val="5DCB183A"/>
    <w:rsid w:val="5DF452E1"/>
    <w:rsid w:val="5E287414"/>
    <w:rsid w:val="5E3B430B"/>
    <w:rsid w:val="5E4D4F3E"/>
    <w:rsid w:val="5E602469"/>
    <w:rsid w:val="5E68742F"/>
    <w:rsid w:val="5E81386D"/>
    <w:rsid w:val="5E883556"/>
    <w:rsid w:val="5E8C3D3C"/>
    <w:rsid w:val="5EAE60B1"/>
    <w:rsid w:val="5EB01837"/>
    <w:rsid w:val="5EBF453C"/>
    <w:rsid w:val="5EC36565"/>
    <w:rsid w:val="5ED16B00"/>
    <w:rsid w:val="5F0B53D2"/>
    <w:rsid w:val="5F271388"/>
    <w:rsid w:val="5F35302E"/>
    <w:rsid w:val="5F5118C2"/>
    <w:rsid w:val="5F7660E2"/>
    <w:rsid w:val="5FA56145"/>
    <w:rsid w:val="5FAE7EC4"/>
    <w:rsid w:val="5FB56409"/>
    <w:rsid w:val="5FD853E9"/>
    <w:rsid w:val="5FE87796"/>
    <w:rsid w:val="5FF22990"/>
    <w:rsid w:val="600E32A6"/>
    <w:rsid w:val="607200D6"/>
    <w:rsid w:val="60746424"/>
    <w:rsid w:val="60912421"/>
    <w:rsid w:val="60F919E7"/>
    <w:rsid w:val="60FB46CB"/>
    <w:rsid w:val="610B0243"/>
    <w:rsid w:val="610E2CE7"/>
    <w:rsid w:val="612225F9"/>
    <w:rsid w:val="61515616"/>
    <w:rsid w:val="61714A24"/>
    <w:rsid w:val="618B6D5A"/>
    <w:rsid w:val="61C96577"/>
    <w:rsid w:val="61CD3B97"/>
    <w:rsid w:val="61F529DE"/>
    <w:rsid w:val="62073D71"/>
    <w:rsid w:val="621F7122"/>
    <w:rsid w:val="62525932"/>
    <w:rsid w:val="625739B6"/>
    <w:rsid w:val="626E2C26"/>
    <w:rsid w:val="62767AAD"/>
    <w:rsid w:val="62C41BE0"/>
    <w:rsid w:val="62CD0147"/>
    <w:rsid w:val="62D33806"/>
    <w:rsid w:val="62D7696D"/>
    <w:rsid w:val="62D95546"/>
    <w:rsid w:val="630E5BE6"/>
    <w:rsid w:val="631A352E"/>
    <w:rsid w:val="6324615B"/>
    <w:rsid w:val="632820E5"/>
    <w:rsid w:val="632A5C6F"/>
    <w:rsid w:val="635C5AA7"/>
    <w:rsid w:val="639C0479"/>
    <w:rsid w:val="639D2E4A"/>
    <w:rsid w:val="63A27AEF"/>
    <w:rsid w:val="63C30523"/>
    <w:rsid w:val="63CE0FD3"/>
    <w:rsid w:val="63E32C1C"/>
    <w:rsid w:val="63EE0517"/>
    <w:rsid w:val="64003FE8"/>
    <w:rsid w:val="640A71EC"/>
    <w:rsid w:val="642B3519"/>
    <w:rsid w:val="644E1B07"/>
    <w:rsid w:val="645760BC"/>
    <w:rsid w:val="6484053C"/>
    <w:rsid w:val="64875B37"/>
    <w:rsid w:val="649966D5"/>
    <w:rsid w:val="649D7742"/>
    <w:rsid w:val="64EC7A34"/>
    <w:rsid w:val="64FE49DB"/>
    <w:rsid w:val="65045E12"/>
    <w:rsid w:val="6524524D"/>
    <w:rsid w:val="65293EFC"/>
    <w:rsid w:val="653F1F37"/>
    <w:rsid w:val="65403F93"/>
    <w:rsid w:val="656655EA"/>
    <w:rsid w:val="6589000B"/>
    <w:rsid w:val="659533F2"/>
    <w:rsid w:val="65B52C14"/>
    <w:rsid w:val="65B70CB2"/>
    <w:rsid w:val="65BA1DC7"/>
    <w:rsid w:val="66075173"/>
    <w:rsid w:val="66083B12"/>
    <w:rsid w:val="66192E8F"/>
    <w:rsid w:val="66464602"/>
    <w:rsid w:val="66493362"/>
    <w:rsid w:val="665A00E6"/>
    <w:rsid w:val="665E1984"/>
    <w:rsid w:val="666717A3"/>
    <w:rsid w:val="66876260"/>
    <w:rsid w:val="66C84E72"/>
    <w:rsid w:val="66E856F1"/>
    <w:rsid w:val="67092D05"/>
    <w:rsid w:val="6751425F"/>
    <w:rsid w:val="67614B08"/>
    <w:rsid w:val="67636CD7"/>
    <w:rsid w:val="67782494"/>
    <w:rsid w:val="67814DDA"/>
    <w:rsid w:val="679855FA"/>
    <w:rsid w:val="67B93768"/>
    <w:rsid w:val="67C43A69"/>
    <w:rsid w:val="67CD658A"/>
    <w:rsid w:val="682D0AD8"/>
    <w:rsid w:val="6863174F"/>
    <w:rsid w:val="687A05CB"/>
    <w:rsid w:val="688B60DB"/>
    <w:rsid w:val="688B74C9"/>
    <w:rsid w:val="68C53A8B"/>
    <w:rsid w:val="68CD12F5"/>
    <w:rsid w:val="6923630A"/>
    <w:rsid w:val="693A0CA8"/>
    <w:rsid w:val="69603C4C"/>
    <w:rsid w:val="69747382"/>
    <w:rsid w:val="69DE390D"/>
    <w:rsid w:val="69E228CC"/>
    <w:rsid w:val="6A06796D"/>
    <w:rsid w:val="6A116D0D"/>
    <w:rsid w:val="6A1D56B2"/>
    <w:rsid w:val="6AAA722A"/>
    <w:rsid w:val="6ADF6E0B"/>
    <w:rsid w:val="6AEB52F8"/>
    <w:rsid w:val="6AF0715E"/>
    <w:rsid w:val="6AF33CAB"/>
    <w:rsid w:val="6B006B85"/>
    <w:rsid w:val="6B580B23"/>
    <w:rsid w:val="6B5F5217"/>
    <w:rsid w:val="6B8008F2"/>
    <w:rsid w:val="6BDD19A6"/>
    <w:rsid w:val="6BF20BAA"/>
    <w:rsid w:val="6C02459A"/>
    <w:rsid w:val="6C2E0628"/>
    <w:rsid w:val="6C3D203B"/>
    <w:rsid w:val="6C71328F"/>
    <w:rsid w:val="6CAF118B"/>
    <w:rsid w:val="6CE71F1F"/>
    <w:rsid w:val="6D45722A"/>
    <w:rsid w:val="6D480F0C"/>
    <w:rsid w:val="6D4942CD"/>
    <w:rsid w:val="6D5118E8"/>
    <w:rsid w:val="6D6B720D"/>
    <w:rsid w:val="6DAE7720"/>
    <w:rsid w:val="6DC83DD9"/>
    <w:rsid w:val="6DFB0400"/>
    <w:rsid w:val="6DFE3745"/>
    <w:rsid w:val="6E007156"/>
    <w:rsid w:val="6E032E11"/>
    <w:rsid w:val="6E105C8F"/>
    <w:rsid w:val="6E165730"/>
    <w:rsid w:val="6E217D6B"/>
    <w:rsid w:val="6E587601"/>
    <w:rsid w:val="6E694CD0"/>
    <w:rsid w:val="6E73500C"/>
    <w:rsid w:val="6EA30F68"/>
    <w:rsid w:val="6EC02A64"/>
    <w:rsid w:val="6EDB6977"/>
    <w:rsid w:val="6EFF182A"/>
    <w:rsid w:val="6F077CB4"/>
    <w:rsid w:val="6F161547"/>
    <w:rsid w:val="6FA0300D"/>
    <w:rsid w:val="6FB777EA"/>
    <w:rsid w:val="6FE82CD5"/>
    <w:rsid w:val="6FFA2895"/>
    <w:rsid w:val="703E7018"/>
    <w:rsid w:val="70413626"/>
    <w:rsid w:val="70432222"/>
    <w:rsid w:val="7047407D"/>
    <w:rsid w:val="70624869"/>
    <w:rsid w:val="70655179"/>
    <w:rsid w:val="708F5BEF"/>
    <w:rsid w:val="7095393E"/>
    <w:rsid w:val="715507E4"/>
    <w:rsid w:val="715A2BF8"/>
    <w:rsid w:val="717E652A"/>
    <w:rsid w:val="71836742"/>
    <w:rsid w:val="71955934"/>
    <w:rsid w:val="71D544E9"/>
    <w:rsid w:val="7208257F"/>
    <w:rsid w:val="722D2E8B"/>
    <w:rsid w:val="7238577F"/>
    <w:rsid w:val="723D2D95"/>
    <w:rsid w:val="72475AE8"/>
    <w:rsid w:val="725C578D"/>
    <w:rsid w:val="729C3CFC"/>
    <w:rsid w:val="72D82482"/>
    <w:rsid w:val="72E01973"/>
    <w:rsid w:val="72FD7CE3"/>
    <w:rsid w:val="73202601"/>
    <w:rsid w:val="733C29C2"/>
    <w:rsid w:val="737427E7"/>
    <w:rsid w:val="738D5656"/>
    <w:rsid w:val="73974727"/>
    <w:rsid w:val="73BA05C4"/>
    <w:rsid w:val="73BD33C2"/>
    <w:rsid w:val="73DD574A"/>
    <w:rsid w:val="73DF58D3"/>
    <w:rsid w:val="73E14C40"/>
    <w:rsid w:val="73EA0CFB"/>
    <w:rsid w:val="74197C4E"/>
    <w:rsid w:val="744344B1"/>
    <w:rsid w:val="74584188"/>
    <w:rsid w:val="74695916"/>
    <w:rsid w:val="74715378"/>
    <w:rsid w:val="74B24AE1"/>
    <w:rsid w:val="74B90E3E"/>
    <w:rsid w:val="74FA6D1C"/>
    <w:rsid w:val="75107917"/>
    <w:rsid w:val="75445EE8"/>
    <w:rsid w:val="75556648"/>
    <w:rsid w:val="7559584A"/>
    <w:rsid w:val="756246F9"/>
    <w:rsid w:val="75957B2C"/>
    <w:rsid w:val="75B24F5D"/>
    <w:rsid w:val="75D864C6"/>
    <w:rsid w:val="75DD771C"/>
    <w:rsid w:val="75EB54AC"/>
    <w:rsid w:val="75FD74D3"/>
    <w:rsid w:val="761C3E0C"/>
    <w:rsid w:val="762C55FB"/>
    <w:rsid w:val="764C0A55"/>
    <w:rsid w:val="765003A6"/>
    <w:rsid w:val="76623813"/>
    <w:rsid w:val="76B4114C"/>
    <w:rsid w:val="76CB1F1C"/>
    <w:rsid w:val="76CC46E8"/>
    <w:rsid w:val="76F90607"/>
    <w:rsid w:val="77174294"/>
    <w:rsid w:val="77217B67"/>
    <w:rsid w:val="778B0AC5"/>
    <w:rsid w:val="77CA72C1"/>
    <w:rsid w:val="77D81AF2"/>
    <w:rsid w:val="77EF7AEE"/>
    <w:rsid w:val="77F46A7A"/>
    <w:rsid w:val="77F67379"/>
    <w:rsid w:val="77F80F29"/>
    <w:rsid w:val="781A53A6"/>
    <w:rsid w:val="785C310A"/>
    <w:rsid w:val="786D359D"/>
    <w:rsid w:val="787D213D"/>
    <w:rsid w:val="787F52B1"/>
    <w:rsid w:val="78906637"/>
    <w:rsid w:val="78CA7C79"/>
    <w:rsid w:val="78DD187A"/>
    <w:rsid w:val="79286FCF"/>
    <w:rsid w:val="792E509C"/>
    <w:rsid w:val="794525BE"/>
    <w:rsid w:val="79754CB7"/>
    <w:rsid w:val="79861F75"/>
    <w:rsid w:val="799B0F6C"/>
    <w:rsid w:val="79A1397A"/>
    <w:rsid w:val="79A7191F"/>
    <w:rsid w:val="79B509E9"/>
    <w:rsid w:val="79C67751"/>
    <w:rsid w:val="79D815F5"/>
    <w:rsid w:val="79FC340B"/>
    <w:rsid w:val="7A484CE5"/>
    <w:rsid w:val="7A621AE2"/>
    <w:rsid w:val="7A653F62"/>
    <w:rsid w:val="7A7B5C69"/>
    <w:rsid w:val="7A810B02"/>
    <w:rsid w:val="7A831561"/>
    <w:rsid w:val="7AB7027E"/>
    <w:rsid w:val="7AD629A0"/>
    <w:rsid w:val="7AF4420D"/>
    <w:rsid w:val="7AFF5501"/>
    <w:rsid w:val="7B1B7DA3"/>
    <w:rsid w:val="7B310FBD"/>
    <w:rsid w:val="7B3867F0"/>
    <w:rsid w:val="7B4A155B"/>
    <w:rsid w:val="7B59752B"/>
    <w:rsid w:val="7B784E3E"/>
    <w:rsid w:val="7B811F45"/>
    <w:rsid w:val="7BA67BFD"/>
    <w:rsid w:val="7BB66F62"/>
    <w:rsid w:val="7BC53E93"/>
    <w:rsid w:val="7BDE4E5C"/>
    <w:rsid w:val="7BEF2250"/>
    <w:rsid w:val="7C203ACC"/>
    <w:rsid w:val="7C22794E"/>
    <w:rsid w:val="7C2D6E8C"/>
    <w:rsid w:val="7C3E1BE4"/>
    <w:rsid w:val="7C444523"/>
    <w:rsid w:val="7C4A1EBA"/>
    <w:rsid w:val="7C5036C5"/>
    <w:rsid w:val="7C505E2B"/>
    <w:rsid w:val="7C69432E"/>
    <w:rsid w:val="7C8D0ED1"/>
    <w:rsid w:val="7CA05424"/>
    <w:rsid w:val="7CAB2FF1"/>
    <w:rsid w:val="7CB974BC"/>
    <w:rsid w:val="7CC172DB"/>
    <w:rsid w:val="7CC82F6C"/>
    <w:rsid w:val="7CD97B5E"/>
    <w:rsid w:val="7D943863"/>
    <w:rsid w:val="7DAE67D0"/>
    <w:rsid w:val="7E1C7D03"/>
    <w:rsid w:val="7E640F78"/>
    <w:rsid w:val="7EAD103A"/>
    <w:rsid w:val="7F0C4C00"/>
    <w:rsid w:val="7F123856"/>
    <w:rsid w:val="7F162ED6"/>
    <w:rsid w:val="7F1A5B96"/>
    <w:rsid w:val="7F45772D"/>
    <w:rsid w:val="7F4658D0"/>
    <w:rsid w:val="7F656980"/>
    <w:rsid w:val="7F74591C"/>
    <w:rsid w:val="7FAC50B6"/>
    <w:rsid w:val="7FAF3C28"/>
    <w:rsid w:val="7FBB354B"/>
    <w:rsid w:val="7FD70880"/>
    <w:rsid w:val="7FE5320F"/>
    <w:rsid w:val="7FFB35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unhideWhenUsed/>
    <w:qFormat/>
    <w:uiPriority w:val="0"/>
    <w:pPr>
      <w:keepNext/>
      <w:keepLines/>
      <w:widowControl w:val="0"/>
      <w:spacing w:before="0" w:beforeAutospacing="0" w:after="0" w:afterAutospacing="0" w:line="360" w:lineRule="auto"/>
      <w:jc w:val="center"/>
      <w:outlineLvl w:val="2"/>
    </w:pPr>
    <w:rPr>
      <w:rFonts w:eastAsia="方正小标宋简体"/>
      <w:b/>
      <w:sz w:val="44"/>
    </w:rPr>
  </w:style>
  <w:style w:type="paragraph" w:styleId="5">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jc w:val="center"/>
    </w:pPr>
    <w:rPr>
      <w:rFonts w:ascii="楷体_GB2312" w:hAnsi="Calibri" w:eastAsia="楷体_GB2312" w:cs="Times New Roman"/>
      <w:sz w:val="32"/>
      <w:szCs w:val="24"/>
    </w:rPr>
  </w:style>
  <w:style w:type="paragraph" w:styleId="6">
    <w:name w:val="Normal Indent"/>
    <w:basedOn w:val="1"/>
    <w:unhideWhenUsed/>
    <w:qFormat/>
    <w:uiPriority w:val="0"/>
    <w:pPr>
      <w:ind w:firstLine="420" w:firstLineChars="200"/>
    </w:pPr>
  </w:style>
  <w:style w:type="paragraph" w:styleId="7">
    <w:name w:val="Document Map"/>
    <w:basedOn w:val="1"/>
    <w:link w:val="41"/>
    <w:qFormat/>
    <w:uiPriority w:val="0"/>
    <w:rPr>
      <w:rFonts w:ascii="宋体"/>
      <w:sz w:val="18"/>
      <w:szCs w:val="18"/>
    </w:rPr>
  </w:style>
  <w:style w:type="paragraph" w:styleId="8">
    <w:name w:val="toa heading"/>
    <w:basedOn w:val="1"/>
    <w:next w:val="1"/>
    <w:qFormat/>
    <w:uiPriority w:val="0"/>
    <w:pPr>
      <w:spacing w:before="120" w:beforeLines="0" w:beforeAutospacing="0"/>
    </w:pPr>
    <w:rPr>
      <w:rFonts w:ascii="Arial" w:hAnsi="Arial"/>
      <w:sz w:val="24"/>
    </w:rPr>
  </w:style>
  <w:style w:type="paragraph" w:styleId="9">
    <w:name w:val="Body Text 3"/>
    <w:basedOn w:val="1"/>
    <w:qFormat/>
    <w:uiPriority w:val="0"/>
    <w:pPr>
      <w:spacing w:before="100" w:beforeAutospacing="1" w:after="120"/>
    </w:pPr>
    <w:rPr>
      <w:rFonts w:ascii="Calibri" w:hAnsi="Calibri"/>
      <w:sz w:val="16"/>
      <w:szCs w:val="16"/>
    </w:rPr>
  </w:style>
  <w:style w:type="paragraph" w:styleId="10">
    <w:name w:val="Body Text"/>
    <w:basedOn w:val="1"/>
    <w:next w:val="1"/>
    <w:qFormat/>
    <w:uiPriority w:val="0"/>
    <w:pPr>
      <w:spacing w:after="120" w:afterLines="0" w:afterAutospacing="0"/>
    </w:pPr>
  </w:style>
  <w:style w:type="paragraph" w:styleId="11">
    <w:name w:val="Body Text Indent"/>
    <w:basedOn w:val="1"/>
    <w:qFormat/>
    <w:uiPriority w:val="0"/>
    <w:pPr>
      <w:ind w:firstLine="680"/>
    </w:pPr>
    <w:rPr>
      <w:rFonts w:ascii="仿宋_GB2312" w:hAnsi="创艺简标宋" w:eastAsia="仿宋_GB2312"/>
      <w:sz w:val="32"/>
    </w:rPr>
  </w:style>
  <w:style w:type="paragraph" w:styleId="12">
    <w:name w:val="Body Text Indent 2"/>
    <w:basedOn w:val="1"/>
    <w:qFormat/>
    <w:uiPriority w:val="0"/>
    <w:pPr>
      <w:spacing w:line="570" w:lineRule="exact"/>
      <w:ind w:firstLine="640" w:firstLineChars="200"/>
    </w:pPr>
    <w:rPr>
      <w:rFonts w:ascii="方正仿宋_GBK" w:hAnsi="方正仿宋_GBK" w:eastAsia="方正仿宋_GBK"/>
      <w:sz w:val="32"/>
      <w:szCs w:val="32"/>
    </w:r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next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2"/>
    <w:basedOn w:val="11"/>
    <w:qFormat/>
    <w:uiPriority w:val="0"/>
    <w:pPr>
      <w:ind w:firstLine="562" w:firstLineChars="200"/>
    </w:pPr>
    <w:rPr>
      <w:rFonts w:ascii="Times New Roman" w:hAnsi="Times New Roman" w:eastAsia="宋体"/>
      <w:sz w:val="28"/>
      <w:szCs w:val="2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basedOn w:val="20"/>
    <w:qFormat/>
    <w:uiPriority w:val="0"/>
    <w:rPr>
      <w:rFonts w:hint="default" w:ascii="Times New Roman"/>
    </w:rPr>
  </w:style>
  <w:style w:type="character" w:styleId="23">
    <w:name w:val="FollowedHyperlink"/>
    <w:basedOn w:val="20"/>
    <w:qFormat/>
    <w:uiPriority w:val="0"/>
    <w:rPr>
      <w:color w:val="000000"/>
      <w:u w:val="none"/>
    </w:rPr>
  </w:style>
  <w:style w:type="character" w:styleId="24">
    <w:name w:val="Emphasis"/>
    <w:basedOn w:val="20"/>
    <w:qFormat/>
    <w:uiPriority w:val="0"/>
  </w:style>
  <w:style w:type="character" w:styleId="25">
    <w:name w:val="HTML Definition"/>
    <w:basedOn w:val="20"/>
    <w:qFormat/>
    <w:uiPriority w:val="0"/>
  </w:style>
  <w:style w:type="character" w:styleId="26">
    <w:name w:val="HTML Variable"/>
    <w:basedOn w:val="20"/>
    <w:qFormat/>
    <w:uiPriority w:val="0"/>
  </w:style>
  <w:style w:type="character" w:styleId="27">
    <w:name w:val="Hyperlink"/>
    <w:basedOn w:val="20"/>
    <w:qFormat/>
    <w:uiPriority w:val="0"/>
    <w:rPr>
      <w:color w:val="000000"/>
      <w:u w:val="none"/>
    </w:rPr>
  </w:style>
  <w:style w:type="character" w:styleId="28">
    <w:name w:val="HTML Code"/>
    <w:basedOn w:val="20"/>
    <w:qFormat/>
    <w:uiPriority w:val="0"/>
    <w:rPr>
      <w:rFonts w:ascii="Courier New" w:hAnsi="Courier New"/>
      <w:sz w:val="20"/>
    </w:rPr>
  </w:style>
  <w:style w:type="character" w:styleId="29">
    <w:name w:val="HTML Cite"/>
    <w:basedOn w:val="20"/>
    <w:qFormat/>
    <w:uiPriority w:val="0"/>
  </w:style>
  <w:style w:type="character" w:styleId="30">
    <w:name w:val="HTML Keyboard"/>
    <w:basedOn w:val="20"/>
    <w:qFormat/>
    <w:uiPriority w:val="0"/>
    <w:rPr>
      <w:rFonts w:ascii="Courier New" w:hAnsi="Courier New"/>
      <w:sz w:val="20"/>
    </w:rPr>
  </w:style>
  <w:style w:type="character" w:styleId="31">
    <w:name w:val="HTML Sample"/>
    <w:basedOn w:val="20"/>
    <w:qFormat/>
    <w:uiPriority w:val="0"/>
    <w:rPr>
      <w:rFonts w:ascii="Courier New" w:hAnsi="Courier New"/>
    </w:rPr>
  </w:style>
  <w:style w:type="paragraph" w:customStyle="1" w:styleId="32">
    <w:name w:val="正文2"/>
    <w:basedOn w:val="1"/>
    <w:qFormat/>
    <w:uiPriority w:val="0"/>
    <w:pPr>
      <w:ind w:firstLine="200"/>
    </w:pPr>
  </w:style>
  <w:style w:type="paragraph" w:customStyle="1" w:styleId="33">
    <w:name w:val="No Spacing_ad81b47b-6779-4c76-b471-79375858c8cb"/>
    <w:basedOn w:val="1"/>
    <w:next w:val="1"/>
    <w:qFormat/>
    <w:uiPriority w:val="0"/>
    <w:pPr>
      <w:ind w:firstLine="200" w:firstLineChars="200"/>
    </w:pPr>
  </w:style>
  <w:style w:type="paragraph" w:customStyle="1" w:styleId="34">
    <w:name w:val="无间隔1"/>
    <w:basedOn w:val="1"/>
    <w:qFormat/>
    <w:uiPriority w:val="99"/>
    <w:pPr>
      <w:ind w:firstLine="200" w:firstLineChars="200"/>
    </w:pPr>
  </w:style>
  <w:style w:type="paragraph" w:customStyle="1" w:styleId="35">
    <w:name w:val="_Style 2"/>
    <w:basedOn w:val="1"/>
    <w:qFormat/>
    <w:uiPriority w:val="0"/>
    <w:pPr>
      <w:widowControl/>
      <w:spacing w:after="160" w:line="240" w:lineRule="exact"/>
      <w:jc w:val="left"/>
    </w:pPr>
  </w:style>
  <w:style w:type="paragraph" w:customStyle="1" w:styleId="36">
    <w:name w:val="Char Char"/>
    <w:basedOn w:val="1"/>
    <w:qFormat/>
    <w:uiPriority w:val="0"/>
  </w:style>
  <w:style w:type="paragraph" w:customStyle="1" w:styleId="37">
    <w:name w:val="p0"/>
    <w:basedOn w:val="1"/>
    <w:qFormat/>
    <w:uiPriority w:val="0"/>
    <w:pPr>
      <w:widowControl/>
    </w:pPr>
    <w:rPr>
      <w:kern w:val="0"/>
      <w:szCs w:val="21"/>
    </w:rPr>
  </w:style>
  <w:style w:type="paragraph" w:customStyle="1" w:styleId="38">
    <w:name w:val="Char Char Char Char Char Char Char Char Char Char Char Char Char Char Char Char Char Char Char Char Char Char Char Char Char Char Char Char Char Char Char Char Char Char Char Char Char"/>
    <w:basedOn w:val="1"/>
    <w:qFormat/>
    <w:uiPriority w:val="0"/>
    <w:pPr>
      <w:tabs>
        <w:tab w:val="right" w:leader="middleDot" w:pos="360"/>
      </w:tabs>
    </w:pPr>
    <w:rPr>
      <w:rFonts w:eastAsia="黑体"/>
      <w:sz w:val="28"/>
      <w:szCs w:val="20"/>
    </w:rPr>
  </w:style>
  <w:style w:type="paragraph" w:customStyle="1" w:styleId="39">
    <w:name w:val="列出段落1"/>
    <w:basedOn w:val="1"/>
    <w:qFormat/>
    <w:uiPriority w:val="34"/>
    <w:pPr>
      <w:ind w:firstLine="420" w:firstLineChars="200"/>
    </w:pPr>
  </w:style>
  <w:style w:type="paragraph" w:customStyle="1" w:styleId="40">
    <w:name w:val="Char"/>
    <w:basedOn w:val="7"/>
    <w:qFormat/>
    <w:uiPriority w:val="0"/>
    <w:pPr>
      <w:shd w:val="clear" w:color="auto" w:fill="000080"/>
    </w:pPr>
    <w:rPr>
      <w:rFonts w:ascii="Times New Roman"/>
      <w:sz w:val="21"/>
      <w:szCs w:val="24"/>
    </w:rPr>
  </w:style>
  <w:style w:type="character" w:customStyle="1" w:styleId="41">
    <w:name w:val="文档结构图 Char"/>
    <w:basedOn w:val="20"/>
    <w:link w:val="7"/>
    <w:qFormat/>
    <w:uiPriority w:val="0"/>
    <w:rPr>
      <w:rFonts w:ascii="宋体"/>
      <w:kern w:val="2"/>
      <w:sz w:val="18"/>
      <w:szCs w:val="18"/>
    </w:rPr>
  </w:style>
  <w:style w:type="paragraph" w:customStyle="1" w:styleId="42">
    <w:name w:val="普通(网站)1"/>
    <w:basedOn w:val="1"/>
    <w:qFormat/>
    <w:uiPriority w:val="99"/>
    <w:pPr>
      <w:widowControl/>
      <w:spacing w:beforeAutospacing="1" w:afterAutospacing="1"/>
      <w:jc w:val="left"/>
    </w:pPr>
    <w:rPr>
      <w:rFonts w:ascii="宋体" w:hAnsi="宋体" w:cs="宋体"/>
      <w:kern w:val="0"/>
      <w:sz w:val="24"/>
    </w:rPr>
  </w:style>
  <w:style w:type="paragraph" w:customStyle="1" w:styleId="43">
    <w:name w:val="Default"/>
    <w:qFormat/>
    <w:uiPriority w:val="99"/>
    <w:pPr>
      <w:widowControl w:val="0"/>
      <w:autoSpaceDE w:val="0"/>
      <w:autoSpaceDN w:val="0"/>
      <w:adjustRightInd w:val="0"/>
    </w:pPr>
    <w:rPr>
      <w:rFonts w:ascii="Wingdings" w:hAnsi="Wingdings" w:eastAsia="宋体" w:cs="Wingdings"/>
      <w:color w:val="000000"/>
      <w:sz w:val="24"/>
      <w:szCs w:val="24"/>
      <w:lang w:val="en-US" w:eastAsia="zh-CN" w:bidi="ar-SA"/>
    </w:rPr>
  </w:style>
  <w:style w:type="character" w:customStyle="1" w:styleId="44">
    <w:name w:val="NormalCharacter"/>
    <w:link w:val="1"/>
    <w:semiHidden/>
    <w:qFormat/>
    <w:uiPriority w:val="0"/>
    <w:rPr>
      <w:rFonts w:ascii="Times New Roman" w:hAnsi="Times New Roman" w:eastAsia="宋体" w:cs="Times New Roman"/>
      <w:kern w:val="2"/>
      <w:sz w:val="21"/>
      <w:szCs w:val="24"/>
      <w:lang w:val="en-US" w:eastAsia="zh-CN" w:bidi="ar-SA"/>
    </w:rPr>
  </w:style>
  <w:style w:type="paragraph" w:styleId="45">
    <w:name w:val="List Paragraph"/>
    <w:basedOn w:val="1"/>
    <w:unhideWhenUsed/>
    <w:qFormat/>
    <w:uiPriority w:val="99"/>
    <w:pPr>
      <w:ind w:firstLine="420" w:firstLineChars="200"/>
    </w:pPr>
    <w:rPr>
      <w:rFonts w:ascii="Calibri" w:hAnsi="Calibri" w:eastAsia="宋体" w:cs="Times New Roman"/>
    </w:rPr>
  </w:style>
  <w:style w:type="paragraph" w:customStyle="1" w:styleId="46">
    <w:name w:val="Heading1"/>
    <w:basedOn w:val="1"/>
    <w:next w:val="1"/>
    <w:qFormat/>
    <w:uiPriority w:val="0"/>
    <w:pPr>
      <w:keepNext/>
      <w:keepLines/>
      <w:spacing w:before="340" w:after="330" w:line="578" w:lineRule="auto"/>
      <w:textAlignment w:val="baseline"/>
    </w:pPr>
    <w:rPr>
      <w:b/>
      <w:bCs/>
      <w:kern w:val="44"/>
      <w:sz w:val="44"/>
      <w:szCs w:val="44"/>
    </w:rPr>
  </w:style>
  <w:style w:type="paragraph" w:customStyle="1" w:styleId="47">
    <w:name w:val="BodyText"/>
    <w:basedOn w:val="1"/>
    <w:next w:val="1"/>
    <w:qFormat/>
    <w:uiPriority w:val="0"/>
    <w:pPr>
      <w:spacing w:before="100" w:after="50" w:line="288" w:lineRule="auto"/>
      <w:ind w:firstLine="560" w:firstLineChars="200"/>
      <w:jc w:val="both"/>
      <w:textAlignment w:val="baseline"/>
    </w:pPr>
    <w:rPr>
      <w:rFonts w:ascii="宋体" w:hAnsi="宋体" w:eastAsia="宋体"/>
      <w:kern w:val="2"/>
      <w:sz w:val="21"/>
      <w:lang w:val="en-US" w:eastAsia="zh-CN" w:bidi="ar-SA"/>
    </w:rPr>
  </w:style>
  <w:style w:type="paragraph" w:customStyle="1" w:styleId="48">
    <w:name w:val="NormalIndent"/>
    <w:basedOn w:val="1"/>
    <w:qFormat/>
    <w:uiPriority w:val="0"/>
    <w:pPr>
      <w:ind w:firstLine="420" w:firstLineChars="200"/>
      <w:textAlignment w:val="baseline"/>
    </w:pPr>
    <w:rPr>
      <w:rFonts w:ascii="Calibri" w:hAnsi="Calibri"/>
    </w:rPr>
  </w:style>
  <w:style w:type="paragraph" w:customStyle="1" w:styleId="49">
    <w:name w:val="Body Text First Indent 21"/>
    <w:basedOn w:val="50"/>
    <w:next w:val="1"/>
    <w:qFormat/>
    <w:uiPriority w:val="0"/>
    <w:pPr>
      <w:spacing w:before="100" w:beforeAutospacing="1" w:after="100" w:afterAutospacing="1"/>
      <w:ind w:leftChars="200" w:firstLine="420" w:firstLineChars="200"/>
    </w:pPr>
  </w:style>
  <w:style w:type="paragraph" w:customStyle="1" w:styleId="50">
    <w:name w:val="Body Text Indent1"/>
    <w:basedOn w:val="1"/>
    <w:qFormat/>
    <w:uiPriority w:val="99"/>
    <w:pPr>
      <w:ind w:left="420" w:leftChars="200"/>
    </w:pPr>
    <w:rPr>
      <w:rFonts w:ascii="Times New Roman" w:hAnsi="Times New Roman" w:cs="Times New Roman"/>
    </w:rPr>
  </w:style>
  <w:style w:type="paragraph" w:customStyle="1" w:styleId="51">
    <w:name w:val="HtmlNormal"/>
    <w:basedOn w:val="1"/>
    <w:next w:val="1"/>
    <w:qFormat/>
    <w:uiPriority w:val="0"/>
    <w:pPr>
      <w:widowControl/>
      <w:spacing w:before="100" w:beforeAutospacing="1" w:after="100" w:afterAutospacing="1"/>
      <w:jc w:val="left"/>
      <w:textAlignment w:val="baseline"/>
    </w:pPr>
    <w:rPr>
      <w:rFonts w:ascii="宋体" w:hAnsi="宋体" w:eastAsia="等线"/>
      <w:kern w:val="0"/>
      <w:sz w:val="24"/>
      <w:szCs w:val="24"/>
      <w:lang w:val="en-US" w:eastAsia="zh-CN" w:bidi="ar-SA"/>
    </w:rPr>
  </w:style>
  <w:style w:type="paragraph" w:customStyle="1" w:styleId="52">
    <w:name w:val="段落0"/>
    <w:basedOn w:val="1"/>
    <w:qFormat/>
    <w:uiPriority w:val="0"/>
    <w:pPr>
      <w:widowControl/>
      <w:spacing w:before="100" w:beforeLines="0" w:beforeAutospacing="1" w:after="100" w:afterLines="0" w:afterAutospacing="1" w:line="365" w:lineRule="atLeast"/>
      <w:ind w:left="1"/>
      <w:textAlignment w:val="bottom"/>
    </w:pPr>
    <w:rPr>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30</Pages>
  <Words>15730</Words>
  <Characters>16171</Characters>
  <Lines>3</Lines>
  <Paragraphs>21</Paragraphs>
  <TotalTime>15</TotalTime>
  <ScaleCrop>false</ScaleCrop>
  <LinksUpToDate>false</LinksUpToDate>
  <CharactersWithSpaces>16175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2014-03-24T00:35:00Z</dcterms:created>
  <dc:creator>Lenovo User</dc:creator>
  <cp:lastModifiedBy>波</cp:lastModifiedBy>
  <cp:lastPrinted>2024-03-10T10:14:00Z</cp:lastPrinted>
  <dcterms:modified xsi:type="dcterms:W3CDTF">2024-12-20T07:29:13Z</dcterms:modified>
  <dc:title>关于侯马市2013年国民经济和</dc:title>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287C21E9473D4395B7524448B0B6CFE0_13</vt:lpwstr>
  </property>
</Properties>
</file>