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40" w:lineRule="auto"/>
        <w:jc w:val="left"/>
        <w:outlineLvl w:val="1"/>
        <w:rPr>
          <w:rFonts w:hint="eastAsia" w:ascii="Calibri" w:hAnsi="Calibri" w:eastAsia="宋体" w:cs="Times New Roman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/>
          <w:kern w:val="0"/>
          <w:sz w:val="32"/>
          <w:szCs w:val="32"/>
          <w:lang w:val="en-US" w:eastAsia="zh-CN" w:bidi="ar-SA"/>
        </w:rPr>
        <w:t>附件</w:t>
      </w:r>
    </w:p>
    <w:p>
      <w:pPr>
        <w:spacing w:line="240" w:lineRule="auto"/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侯马经济开发区政府采购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询价单</w:t>
      </w:r>
    </w:p>
    <w:p>
      <w:pPr>
        <w:jc w:val="righ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年  月  日</w:t>
      </w:r>
    </w:p>
    <w:tbl>
      <w:tblPr>
        <w:tblStyle w:val="14"/>
        <w:tblW w:w="503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2268"/>
        <w:gridCol w:w="1389"/>
        <w:gridCol w:w="1398"/>
        <w:gridCol w:w="1337"/>
        <w:gridCol w:w="7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5000" w:type="pct"/>
            <w:gridSpan w:val="6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采购单位：侯马经济开发区经济科技发展部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11" w:type="pct"/>
            <w:gridSpan w:val="2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联系人：魏萍</w:t>
            </w:r>
          </w:p>
        </w:tc>
        <w:tc>
          <w:tcPr>
            <w:tcW w:w="3888" w:type="pct"/>
            <w:gridSpan w:val="4"/>
            <w:vAlign w:val="center"/>
          </w:tcPr>
          <w:p>
            <w:pPr>
              <w:jc w:val="both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联系电话：0357-4189929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19" w:type="pct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采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购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需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求</w:t>
            </w:r>
          </w:p>
        </w:tc>
        <w:tc>
          <w:tcPr>
            <w:tcW w:w="791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商品（服务）名称</w:t>
            </w:r>
          </w:p>
        </w:tc>
        <w:tc>
          <w:tcPr>
            <w:tcW w:w="484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完成时间要求</w:t>
            </w:r>
          </w:p>
        </w:tc>
        <w:tc>
          <w:tcPr>
            <w:tcW w:w="954" w:type="pct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服务内容</w:t>
            </w:r>
          </w:p>
        </w:tc>
        <w:tc>
          <w:tcPr>
            <w:tcW w:w="2448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报价须知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</w:trPr>
        <w:tc>
          <w:tcPr>
            <w:tcW w:w="319" w:type="pct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1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招标代理机构</w:t>
            </w:r>
          </w:p>
        </w:tc>
        <w:tc>
          <w:tcPr>
            <w:tcW w:w="484" w:type="pc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签订合同起至招标代理服务止</w:t>
            </w:r>
          </w:p>
        </w:tc>
        <w:tc>
          <w:tcPr>
            <w:tcW w:w="954" w:type="pct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侯马开发区产业高质量发展行动计划招标代理服务</w:t>
            </w:r>
          </w:p>
        </w:tc>
        <w:tc>
          <w:tcPr>
            <w:tcW w:w="2448" w:type="pct"/>
            <w:vMerge w:val="restart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代理费为采购项目的包干费用（包括采购文件编制、咨询、送审、备案、上网公告、组织开标、评标、定标、评审费、受理质疑与投诉、发出中标通知书、整理档案、资料汇编、与办理该项目相关的各种手续等）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供应商在询价单中填写报价费率，精确到小数点后两位，报价费率不高于招标费率视为有效报价。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报价排序按供应商有效报价费率从低到高的顺序确定。报价费率最低且为有效报价的供应商确定为成交供应商。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1596" w:type="pct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预算金额（万元）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服务招标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费率（%）</w:t>
            </w:r>
          </w:p>
        </w:tc>
        <w:tc>
          <w:tcPr>
            <w:tcW w:w="466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服务报价</w:t>
            </w:r>
          </w:p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费率（%）</w:t>
            </w:r>
          </w:p>
        </w:tc>
        <w:tc>
          <w:tcPr>
            <w:tcW w:w="2448" w:type="pct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96" w:type="pct"/>
            <w:gridSpan w:val="3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100以下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1.5</w:t>
            </w:r>
          </w:p>
        </w:tc>
        <w:tc>
          <w:tcPr>
            <w:tcW w:w="466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48" w:type="pct"/>
            <w:vMerge w:val="continue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96" w:type="pct"/>
            <w:gridSpan w:val="3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100-500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0.8</w:t>
            </w:r>
          </w:p>
        </w:tc>
        <w:tc>
          <w:tcPr>
            <w:tcW w:w="466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48" w:type="pct"/>
            <w:vMerge w:val="continue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551" w:type="pct"/>
            <w:gridSpan w:val="5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48" w:type="pct"/>
            <w:vMerge w:val="continue"/>
          </w:tcPr>
          <w:p>
            <w:pPr>
              <w:jc w:val="left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596" w:type="pct"/>
            <w:gridSpan w:val="3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供应商（加盖印章）：</w:t>
            </w:r>
          </w:p>
        </w:tc>
        <w:tc>
          <w:tcPr>
            <w:tcW w:w="954" w:type="pct"/>
            <w:gridSpan w:val="2"/>
          </w:tcPr>
          <w:p>
            <w:pPr>
              <w:jc w:val="left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联系人：</w:t>
            </w:r>
          </w:p>
        </w:tc>
        <w:tc>
          <w:tcPr>
            <w:tcW w:w="2448" w:type="pct"/>
          </w:tcPr>
          <w:p>
            <w:p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联系电话：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ind w:left="0" w:leftChars="0" w:firstLine="0" w:firstLineChars="0"/>
        <w:rPr>
          <w:rFonts w:hint="default"/>
          <w:lang w:val="en-US" w:eastAsia="zh-CN"/>
        </w:rPr>
        <w:sectPr>
          <w:pgSz w:w="16838" w:h="11906" w:orient="landscape"/>
          <w:pgMar w:top="1077" w:right="1417" w:bottom="1077" w:left="1417" w:header="851" w:footer="992" w:gutter="0"/>
          <w:cols w:space="0" w:num="1"/>
          <w:rtlGutter w:val="0"/>
          <w:docGrid w:type="lines" w:linePitch="312" w:charSpace="0"/>
        </w:sectPr>
      </w:pPr>
    </w:p>
    <w:p>
      <w:p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85F116"/>
    <w:multiLevelType w:val="singleLevel"/>
    <w:tmpl w:val="7585F11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kZDFjZjI1NmNlYjRkNjRkYmE1NDY2YWUwYTJhYWEifQ=="/>
  </w:docVars>
  <w:rsids>
    <w:rsidRoot w:val="0A2F74E4"/>
    <w:rsid w:val="017F0A5B"/>
    <w:rsid w:val="052027CE"/>
    <w:rsid w:val="0A2F74E4"/>
    <w:rsid w:val="0AB676FF"/>
    <w:rsid w:val="0B7A6ABE"/>
    <w:rsid w:val="0CAE2E2E"/>
    <w:rsid w:val="10EC1759"/>
    <w:rsid w:val="12D746E8"/>
    <w:rsid w:val="19F61DC3"/>
    <w:rsid w:val="1BE97B65"/>
    <w:rsid w:val="1CB45C84"/>
    <w:rsid w:val="252113CE"/>
    <w:rsid w:val="25AC78F8"/>
    <w:rsid w:val="29D404F9"/>
    <w:rsid w:val="2A5C1512"/>
    <w:rsid w:val="2C8268CD"/>
    <w:rsid w:val="311E365A"/>
    <w:rsid w:val="350C2FD1"/>
    <w:rsid w:val="371C552C"/>
    <w:rsid w:val="381B1423"/>
    <w:rsid w:val="396515E3"/>
    <w:rsid w:val="3B3C03A3"/>
    <w:rsid w:val="3C6B15A4"/>
    <w:rsid w:val="3D1C118E"/>
    <w:rsid w:val="3F332927"/>
    <w:rsid w:val="3FC748DF"/>
    <w:rsid w:val="406072C9"/>
    <w:rsid w:val="409F336B"/>
    <w:rsid w:val="41CF5397"/>
    <w:rsid w:val="42B41693"/>
    <w:rsid w:val="46113492"/>
    <w:rsid w:val="4B01400A"/>
    <w:rsid w:val="4F3E35C2"/>
    <w:rsid w:val="50156878"/>
    <w:rsid w:val="55187EC1"/>
    <w:rsid w:val="55B777B7"/>
    <w:rsid w:val="5CE52298"/>
    <w:rsid w:val="5E405CA4"/>
    <w:rsid w:val="61AE0E0B"/>
    <w:rsid w:val="63CC6F7F"/>
    <w:rsid w:val="665B6338"/>
    <w:rsid w:val="686C3A8D"/>
    <w:rsid w:val="68F574CA"/>
    <w:rsid w:val="692972ED"/>
    <w:rsid w:val="69391745"/>
    <w:rsid w:val="6AB21658"/>
    <w:rsid w:val="6B3B13AF"/>
    <w:rsid w:val="6C4A19C5"/>
    <w:rsid w:val="6D554B13"/>
    <w:rsid w:val="6DA545B2"/>
    <w:rsid w:val="758F54F4"/>
    <w:rsid w:val="77BF249E"/>
    <w:rsid w:val="7B130E9C"/>
    <w:rsid w:val="7B290D01"/>
    <w:rsid w:val="7B5934FA"/>
    <w:rsid w:val="7EC86C76"/>
    <w:rsid w:val="7FFC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outlineLvl w:val="1"/>
    </w:pPr>
  </w:style>
  <w:style w:type="paragraph" w:styleId="2">
    <w:name w:val="heading 3"/>
    <w:basedOn w:val="1"/>
    <w:next w:val="1"/>
    <w:qFormat/>
    <w:uiPriority w:val="0"/>
    <w:pPr>
      <w:keepNext/>
      <w:keepLines/>
      <w:spacing w:before="120" w:after="120" w:line="360" w:lineRule="auto"/>
      <w:ind w:left="1069" w:hanging="1069"/>
      <w:jc w:val="center"/>
      <w:outlineLvl w:val="2"/>
    </w:pPr>
    <w:rPr>
      <w:rFonts w:ascii="宋体" w:hAnsi="宋体"/>
      <w:b/>
      <w:bCs/>
      <w:kern w:val="0"/>
      <w:sz w:val="36"/>
      <w:szCs w:val="18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120" w:after="120" w:line="360" w:lineRule="auto"/>
      <w:ind w:left="851" w:hanging="851"/>
      <w:outlineLvl w:val="3"/>
    </w:pPr>
    <w:rPr>
      <w:b/>
      <w:bCs/>
      <w:sz w:val="24"/>
      <w:szCs w:val="28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Body Text Indent"/>
    <w:basedOn w:val="1"/>
    <w:next w:val="7"/>
    <w:qFormat/>
    <w:uiPriority w:val="0"/>
    <w:pPr>
      <w:ind w:firstLine="830" w:firstLineChars="352"/>
    </w:pPr>
    <w:rPr>
      <w:rFonts w:ascii="仿宋_GB2312" w:eastAsia="仿宋_GB2312"/>
      <w:sz w:val="32"/>
      <w:szCs w:val="20"/>
    </w:rPr>
  </w:style>
  <w:style w:type="paragraph" w:styleId="7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1">
    <w:name w:val="Body Text First Indent"/>
    <w:basedOn w:val="5"/>
    <w:qFormat/>
    <w:uiPriority w:val="0"/>
    <w:pPr>
      <w:ind w:firstLine="420" w:firstLineChars="100"/>
    </w:pPr>
  </w:style>
  <w:style w:type="paragraph" w:styleId="12">
    <w:name w:val="Body Text First Indent 2"/>
    <w:basedOn w:val="6"/>
    <w:qFormat/>
    <w:uiPriority w:val="0"/>
    <w:pPr>
      <w:ind w:firstLine="420" w:firstLineChars="200"/>
    </w:p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qFormat/>
    <w:uiPriority w:val="0"/>
  </w:style>
  <w:style w:type="character" w:styleId="17">
    <w:name w:val="Hyperlink"/>
    <w:qFormat/>
    <w:uiPriority w:val="0"/>
    <w:rPr>
      <w:color w:val="261CDC"/>
      <w:u w:val="single"/>
    </w:rPr>
  </w:style>
  <w:style w:type="paragraph" w:customStyle="1" w:styleId="18">
    <w:name w:val="正文_1"/>
    <w:qFormat/>
    <w:uiPriority w:val="0"/>
    <w:pPr>
      <w:spacing w:before="120" w:after="120" w:line="360" w:lineRule="auto"/>
      <w:ind w:left="1639" w:hanging="1072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标题 3_0_0_0"/>
    <w:basedOn w:val="20"/>
    <w:next w:val="20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 w:eastAsia="宋体"/>
      <w:b/>
      <w:bCs/>
      <w:sz w:val="32"/>
      <w:szCs w:val="32"/>
    </w:rPr>
  </w:style>
  <w:style w:type="paragraph" w:customStyle="1" w:styleId="20">
    <w:name w:val="正文_0_0_0_0"/>
    <w:qFormat/>
    <w:uiPriority w:val="0"/>
    <w:pPr>
      <w:spacing w:before="120" w:after="120" w:line="360" w:lineRule="auto"/>
      <w:ind w:left="1072" w:hanging="1072"/>
      <w:jc w:val="both"/>
    </w:pPr>
    <w:rPr>
      <w:rFonts w:ascii="Calibri" w:hAnsi="Calibri" w:eastAsia="宋体" w:cs="Times New Roman"/>
      <w:kern w:val="2"/>
      <w:sz w:val="28"/>
      <w:szCs w:val="22"/>
      <w:lang w:val="en-US" w:eastAsia="zh-CN" w:bidi="ar-SA"/>
    </w:rPr>
  </w:style>
  <w:style w:type="paragraph" w:customStyle="1" w:styleId="21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357</Words>
  <Characters>380</Characters>
  <Lines>0</Lines>
  <Paragraphs>0</Paragraphs>
  <TotalTime>4</TotalTime>
  <ScaleCrop>false</ScaleCrop>
  <LinksUpToDate>false</LinksUpToDate>
  <CharactersWithSpaces>384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2022-03-31T06:00:00Z</dcterms:created>
  <dc:creator>春暖花开</dc:creator>
  <cp:lastModifiedBy>顺利</cp:lastModifiedBy>
  <dcterms:modified xsi:type="dcterms:W3CDTF">2022-09-21T09:34:16Z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03508B6FBFFF4A1BB9CF16F5F1057B5F</vt:lpwstr>
  </property>
</Properties>
</file>