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7ED8">
      <w:pPr>
        <w:pStyle w:val="4"/>
        <w:spacing w:after="0" w:line="5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-556895</wp:posOffset>
                </wp:positionV>
                <wp:extent cx="1333500" cy="508000"/>
                <wp:effectExtent l="4445" t="4445" r="1841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5960" y="188595"/>
                          <a:ext cx="13335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4954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9pt;margin-top:-43.85pt;height:40pt;width:105pt;z-index:251659264;mso-width-relative:page;mso-height-relative:page;" fillcolor="#FFFFFF [3201]" filled="t" stroked="t" coordsize="21600,21600" o:gfxdata="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9hQ2H2AAA&#10;AAoBAAAPAAAAAAAAAAEAIAAAACIAAABkcnMvZG93bnJldi54bWxQSwECFAAUAAAACACHTuJAXIIF&#10;p1cCAADCBAAADgAAAAAAAAABACAAAAAnAQAAZHJzL2Uyb0RvYy54bWxQSwUGAAAAAAYABgBZAQAA&#10;8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4D894954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eastAsia="zh-CN" w:bidi="ar"/>
        </w:rPr>
        <w:t>侯马市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年度巩固拓展脱贫攻坚成果和乡村振兴项目库拟入库项目申报表</w:t>
      </w:r>
      <w:bookmarkStart w:id="1" w:name="_GoBack"/>
      <w:bookmarkEnd w:id="1"/>
    </w:p>
    <w:p w14:paraId="48F6B098">
      <w:pPr>
        <w:pStyle w:val="5"/>
        <w:ind w:left="0" w:leftChars="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单位：（盖章）                                                   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   时间：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日</w:t>
      </w:r>
    </w:p>
    <w:tbl>
      <w:tblPr>
        <w:tblStyle w:val="9"/>
        <w:tblW w:w="525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772"/>
        <w:gridCol w:w="891"/>
        <w:gridCol w:w="885"/>
        <w:gridCol w:w="682"/>
        <w:gridCol w:w="627"/>
        <w:gridCol w:w="986"/>
        <w:gridCol w:w="790"/>
        <w:gridCol w:w="959"/>
        <w:gridCol w:w="874"/>
        <w:gridCol w:w="790"/>
        <w:gridCol w:w="1114"/>
        <w:gridCol w:w="2546"/>
        <w:gridCol w:w="737"/>
        <w:gridCol w:w="805"/>
        <w:gridCol w:w="737"/>
        <w:gridCol w:w="693"/>
        <w:gridCol w:w="771"/>
        <w:gridCol w:w="771"/>
        <w:gridCol w:w="600"/>
        <w:gridCol w:w="993"/>
        <w:gridCol w:w="686"/>
        <w:gridCol w:w="1879"/>
        <w:gridCol w:w="1131"/>
        <w:gridCol w:w="563"/>
      </w:tblGrid>
      <w:tr w14:paraId="76706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3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0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5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6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FA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9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4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3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A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E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责任单位</w:t>
            </w:r>
          </w:p>
        </w:tc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2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建设内容及规模</w:t>
            </w:r>
          </w:p>
        </w:tc>
        <w:tc>
          <w:tcPr>
            <w:tcW w:w="5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3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9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D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E5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3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9A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BDAD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2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78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 w14:paraId="4FAC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2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7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 w14:paraId="3EFC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 w14:paraId="3467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81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2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F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A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BE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1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D6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2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3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1B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E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2C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9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5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7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0D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8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D3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562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F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D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7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B9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0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0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E8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0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3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D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FB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E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C8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65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8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5F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5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E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6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2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F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B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AD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65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9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A5C5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B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  <w:p w14:paraId="0D1E32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生产</w:t>
            </w:r>
          </w:p>
          <w:p w14:paraId="0FEA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养殖产业园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E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新田乡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E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牛村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牛村养殖产业园项目二期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牛村村北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2026.05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D6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2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侯马市新田乡牛村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C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新建猪舍一栋，建筑面积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1514.68平方米，地上1层，檐口高度3.7米，全部猪舍采用封闭有窗式结构，主体骨架采用轻钢结构，覆盖物采用100毫米厚彩钢夹芯板。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5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36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0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E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F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1：年出栏1200只。目标2：通过项目实施预计增加村集体收入10万元，壮大了村集体经济组织，形成良好联农带农机制，扩展我市畜产品集群产业发展。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0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提高村集体经济收益，带动村集体经济预计增加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10万元，预计帮扶脱贫户2户，年收入每户5000元。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D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17361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FE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加工流通项目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农产品仓储保鲜冷链基础设施建设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A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高村乡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D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西台神村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西台神村粮食烘干站点建设项目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2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西台神村东南侧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2025.11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西台神村股份经济联合社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A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3000平米为晾晒车间及仓储库房；购置粮食脱粒机及配套设备、粮食清选机及配套设备、粮食架及配套设备；配套地磅、钢板地坑、传送带、提升机、除尘设备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4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0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267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D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6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0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7万元/年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提升就业、产业帮扶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B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7F60C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D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  <w:p w14:paraId="23553B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6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生产项目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养殖业基地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张村办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观庄村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观庄万头生猪养殖项目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续建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观庄村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1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2026.5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5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侯马晨升养殖有限公司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A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项目总投资600万元，对12栋猪室和2000米粪污收集管道以及粪污收集池进行全面改造升级，改造升级后可养殖生猪10000头。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C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8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F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1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327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0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1277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9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增加村集体收入和带动周边村民就业岗位。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5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预计给村集体经济增加收入约2万元，带动本村及周边村民就业10余人。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0BCF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生产项目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2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种植业基地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6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张村办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大南庄村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B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大南庄生物质颗粒制造项目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6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大南庄村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侯马市益禾农机专业合作社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建设占地8亩生物质颗粒制造厂房1座，购买相关设备1套。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7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F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1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822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4200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C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2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解决本村及周边秸秆及玉米芯堆放等问题，同时增加村集体收入和村民就业岗位。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9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预计给村集体经济增加收入约5万元，带动本村及周边村民就业30余人。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46E4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6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9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加工流通项目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7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农产品仓储保鲜冷链基础设施建设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张村办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西里村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B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西里村农产品仓储分拣中心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6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西里村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2026.5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F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0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西里村股份经济联合社、一农农业公司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配式保鲜冷库，并配备制冷机组、保温门、货架、电动搬运车、，温度监控系统。同时，建设有农产品分拣场地300平方米及其他配套设施建设。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0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5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F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1065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A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3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2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增加村集体收入和村民就业岗位。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项目完成后预计可增加村集体收入5-20万，带动本村及周边劳动力就业30余人。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1732C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9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6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生产项目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E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种植业基地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张村办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西里村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西里村小麦秸秆回收综合利用项目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7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C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西里村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2026.5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西里村股份经济联合社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购买小麦收割机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4台,秸秆回收机4台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B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9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A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1065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保障西里村4000余亩小麦收割及时，同时连带帮助观庄、小里部分耕地收割。并带动周边小麦秸秆综合利用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E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年增加村集体收入3-20万，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带动本村及周边村民就业10余人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D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4C917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3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生产项目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D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养殖业基地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3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张村办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涉及四个村（小里村、西里村、张村、北庄村）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鑫鸿皓有机肥二期项目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扩建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E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褚村山西鑫鸿皓养殖专业合作社厂区内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72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山西鑫鸿皓养殖专业合作社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A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引进罐式有机肥好氧发酵机4套;2.全场粪污输送设备1套;3.有机肥颗粒生产线一套。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D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450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0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1612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3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6333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2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每年为各村集体增收3.5万元，带动30户脱贫户发展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有机肥项目构建起“种养结合、产销一体、粪污资源化”的闭环模式，形成“蛋鸡—有机肥—玉米—饲料—蛋鸡”种养结合生态循环链。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015FE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生产项目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养殖业基地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上马办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南张里村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B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侯马欣宇智慧养牛基地建设项目一期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D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南张里村（东南张村东南侧）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D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侯马欣宇养殖有限公司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0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养牛棚两座1000㎡、道路硬化3000㎡、青贮池2000㎡、水电改造及配套设施设备等。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A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6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增加村集体经济收入，带动20户本村脱贫户及村民就地就近就业。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带动20户本村脱贫户及村民就地就近就业，通过土地流转、饲料收购、技术培训等方式，间接带动周边200余户农户增收。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7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5F920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3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生产项目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6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种植业基地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凤城乡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西城村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西城村现代农业</w:t>
            </w:r>
          </w:p>
          <w:p w14:paraId="7204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种植园二期项目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扩建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E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西城村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2026.8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1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西城村股份经济联合社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西城现代农业种植园园区一期规划范围北侧20亩土地上集中建设高标准自动化圣女果种植大棚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1285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1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提升土地利用率，增加村集体收入，脱贫户劳力人均收入每年不低于3000元。</w:t>
            </w:r>
          </w:p>
          <w:p w14:paraId="765A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4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为村民提供约50个就业岗位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47577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9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6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生产项目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E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种植业基地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凤城乡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5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柳河村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柳河村千亩连翘生态观光园建设项目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柳河村张家山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C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2026.2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3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柳河村股份经济联合社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短期完成1200亩连翘规范化种植，长期形成集药材产出、田园观光、农事体验于一体的特色产业基地，带动村民年均增收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2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325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C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1142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6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6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项目建成后，脱贫户劳力人均收入每年不低于8000元。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项目建设、种植、管护及观光服务优先雇佣本地村民，保障稳定务工收入，同时增加村集体经济收入，形成良好的连农带农机制。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B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58179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5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配套设施项目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6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小型农田水利设施建设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A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上马办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2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金沙村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E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金沙村灌溉水利设施</w:t>
            </w:r>
          </w:p>
          <w:p w14:paraId="54A1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改造项目</w:t>
            </w:r>
            <w:bookmarkStart w:id="0" w:name="_Toc98836353"/>
          </w:p>
          <w:bookmarkEnd w:id="0"/>
          <w:p w14:paraId="4574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0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金沙村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E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2026.9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金沙村村委会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4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对浍河二库水源到农田的灌溉主管道（直径PE200MM）大约700米距离进行维修改造。</w:t>
            </w:r>
          </w:p>
          <w:p w14:paraId="53F4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A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C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F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346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1342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7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4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B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能够缩短浇地时间30分钟，实现粮食亩产提升200公斤，保持土地墒情提供良好的基础条件。</w:t>
            </w:r>
          </w:p>
          <w:p w14:paraId="2BF3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 w14:paraId="2174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通过改造，方便村民浇地浇水，提升粮食产量。解决村民群众急难愁盼的急事要事，进一步提高村民种粮食的积极性。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1BAE9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E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E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金融保险配套项目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2026年贫困户光伏保险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0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75B2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购买光伏保险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5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7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B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为全市安装光伏脱贫户购买光伏保险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安装光伏受益户256户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ADFF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9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D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高质量庭院经济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庭院特色养殖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B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F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庭院经济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9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5680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8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发展庭院经济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A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5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1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发展庭院经济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计划发展8户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7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032B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就业项目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务工补助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交通费补助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D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B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2026年一次性交通补助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8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3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C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9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022F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脱贫劳动力进行交通补贴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2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6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1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1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C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完成脱贫劳动力交通补贴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带动村集体经济增收，增加贫困人口收入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5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058EE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2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就业项目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务工补助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生日奖补、劳务补助等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4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2026年脱贫劳动力外出务工就业稳岗补助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99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630E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脱贫劳动力进行务工就业稳岗补贴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B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5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7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完成脱贫劳动力稳岗补贴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带动村集体经济增收，增加贫困人口收入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E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2645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巩固三保障成果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教育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其他教育类项目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0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大学生补助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6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7D4C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大学生补助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4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A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F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F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改善贫困人口上学难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计划补贴1人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1B8C4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F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巩固三保障成果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教育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3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享受“雨露计划”职业教育补助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7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中职中专学生雨露计划补助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8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D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0F23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中职中专学生雨露计划补助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8.7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C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8.7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7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C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C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改善贫困人口上学难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计划补贴29人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6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08379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E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巩固三保障成果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健康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F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参加意外保险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E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6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人身意外险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4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F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252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E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购买人身意外险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7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0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B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E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E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7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B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3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避免返贫致贫风险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全市脱贫户及监测户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5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0292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巩固三保障成果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A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综合保障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防贫保险（基金）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E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防返贫险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9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3E21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购买防返贫险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4.1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6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4.1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E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避免返贫致贫风险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全市脱贫户及监测户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752F7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4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巩固三保障成果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1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综合保障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房屋保险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房屋保险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6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3C77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C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购买房屋保险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4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避免返贫致贫风险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全市脱贫户及监测户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6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716C1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C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9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8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工作经费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D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2026.11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侯马市农业</w:t>
            </w:r>
          </w:p>
          <w:p w14:paraId="73A5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农村局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5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工作经费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D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443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893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为衔接推进乡村振兴工作服务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7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全市脱贫户及监测户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</w:tbl>
    <w:p w14:paraId="626812B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注：项目类别中项目类型、二级项目类型、项目子类型需参照《1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1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5县级巩固拓展脱贫攻坚成果和乡村振兴项目库项目分类表》填写。</w:t>
      </w:r>
    </w:p>
    <w:sectPr>
      <w:headerReference r:id="rId3" w:type="default"/>
      <w:footerReference r:id="rId4" w:type="default"/>
      <w:pgSz w:w="23811" w:h="16838" w:orient="landscape"/>
      <w:pgMar w:top="567" w:right="1134" w:bottom="567" w:left="1134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0E713">
    <w:pPr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2636A1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4FN2z9IBAACk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636A1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B9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27A0"/>
    <w:rsid w:val="01A93FA3"/>
    <w:rsid w:val="03231E7E"/>
    <w:rsid w:val="04E4461D"/>
    <w:rsid w:val="0C4D19CF"/>
    <w:rsid w:val="10FB7C4C"/>
    <w:rsid w:val="11DA1F57"/>
    <w:rsid w:val="129C545E"/>
    <w:rsid w:val="12D40754"/>
    <w:rsid w:val="134C29E0"/>
    <w:rsid w:val="1AEE25CF"/>
    <w:rsid w:val="204607B7"/>
    <w:rsid w:val="20992FDD"/>
    <w:rsid w:val="22CB2A51"/>
    <w:rsid w:val="23A61C99"/>
    <w:rsid w:val="240175E5"/>
    <w:rsid w:val="24CF6FCD"/>
    <w:rsid w:val="254774AC"/>
    <w:rsid w:val="270A0791"/>
    <w:rsid w:val="339064C2"/>
    <w:rsid w:val="33925D96"/>
    <w:rsid w:val="35A127A0"/>
    <w:rsid w:val="391D07F7"/>
    <w:rsid w:val="3D8A3F82"/>
    <w:rsid w:val="3DB64D77"/>
    <w:rsid w:val="3DC63B58"/>
    <w:rsid w:val="3E23065E"/>
    <w:rsid w:val="3ED7490B"/>
    <w:rsid w:val="3F255D10"/>
    <w:rsid w:val="3F2D2E17"/>
    <w:rsid w:val="40B732E0"/>
    <w:rsid w:val="44C677BF"/>
    <w:rsid w:val="45521829"/>
    <w:rsid w:val="46207231"/>
    <w:rsid w:val="46E10E73"/>
    <w:rsid w:val="472114B3"/>
    <w:rsid w:val="49077A9D"/>
    <w:rsid w:val="4DCC3EE3"/>
    <w:rsid w:val="511F1731"/>
    <w:rsid w:val="55DD6EED"/>
    <w:rsid w:val="56650E03"/>
    <w:rsid w:val="58337298"/>
    <w:rsid w:val="5C775B89"/>
    <w:rsid w:val="5CB84210"/>
    <w:rsid w:val="60444EAE"/>
    <w:rsid w:val="62DD052C"/>
    <w:rsid w:val="640970FF"/>
    <w:rsid w:val="64477BE8"/>
    <w:rsid w:val="644F7208"/>
    <w:rsid w:val="6A723C50"/>
    <w:rsid w:val="6C2F2A00"/>
    <w:rsid w:val="6FE73251"/>
    <w:rsid w:val="70447E3C"/>
    <w:rsid w:val="73165394"/>
    <w:rsid w:val="735465E8"/>
    <w:rsid w:val="743F568D"/>
    <w:rsid w:val="76BA0E58"/>
    <w:rsid w:val="79DC10E6"/>
    <w:rsid w:val="7A2A00A3"/>
    <w:rsid w:val="7B2C7759"/>
    <w:rsid w:val="7BC71922"/>
    <w:rsid w:val="7BE81FC4"/>
    <w:rsid w:val="7CAD4FBB"/>
    <w:rsid w:val="7D341239"/>
    <w:rsid w:val="7D6F2271"/>
    <w:rsid w:val="7F296452"/>
    <w:rsid w:val="7FCE0398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Cambria" w:hAnsi="Cambria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next w:val="1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3052</Words>
  <Characters>3609</Characters>
  <Lines>0</Lines>
  <Paragraphs>0</Paragraphs>
  <TotalTime>19</TotalTime>
  <ScaleCrop>false</ScaleCrop>
  <LinksUpToDate>false</LinksUpToDate>
  <CharactersWithSpaces>3808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2025-11-24T02:02:00Z</dcterms:created>
  <dc:creator>WPS_1539838800</dc:creator>
  <cp:lastModifiedBy>娇</cp:lastModifiedBy>
  <cp:lastPrinted>2025-11-26T02:05:20Z</cp:lastPrinted>
  <dcterms:modified xsi:type="dcterms:W3CDTF">2025-11-26T02:07:50Z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C2FA078714E64073A9004F81B877674B_13</vt:lpwstr>
  </property>
  <property fmtid="{D5CDD505-2E9C-101B-9397-08002B2CF9AE}" pid="4" name="KSOTemplateDocerSaveRecord">
    <vt:lpwstr>eyJoZGlkIjoiZjgxNmI5NGNiYTU4YTZkZWYwM2M5MmYwMTk1Nzg5M2YiLCJ1c2VySWQiOiIzMTI0NzEwMTkifQ==</vt:lpwstr>
  </property>
</Properties>
</file>