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eastAsia" w:ascii="方正小标宋简体" w:hAnsi="方正小标宋简体" w:eastAsia="方正小标宋简体" w:cs="方正小标宋简体"/>
          <w:b/>
          <w:i w:val="0"/>
          <w:caps w:val="0"/>
          <w:color w:val="333333"/>
          <w:spacing w:val="0"/>
          <w:sz w:val="44"/>
          <w:szCs w:val="44"/>
          <w:shd w:val="clear" w:color="auto"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eastAsia" w:ascii="方正小标宋简体" w:hAnsi="方正小标宋简体" w:eastAsia="方正小标宋简体" w:cs="方正小标宋简体"/>
          <w:b/>
          <w:i w:val="0"/>
          <w:caps w:val="0"/>
          <w:color w:val="333333"/>
          <w:spacing w:val="0"/>
          <w:sz w:val="44"/>
          <w:szCs w:val="44"/>
          <w:shd w:val="clear" w:color="auto"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left="0" w:right="0" w:firstLine="0"/>
        <w:jc w:val="both"/>
        <w:textAlignment w:val="auto"/>
        <w:rPr>
          <w:rFonts w:hint="eastAsia" w:ascii="方正小标宋简体" w:hAnsi="方正小标宋简体" w:eastAsia="方正小标宋简体" w:cs="方正小标宋简体"/>
          <w:b/>
          <w:i w:val="0"/>
          <w:caps w:val="0"/>
          <w:color w:val="333333"/>
          <w:spacing w:val="0"/>
          <w:sz w:val="44"/>
          <w:szCs w:val="44"/>
          <w:shd w:val="clear" w:color="auto" w:fill="FFFFFF"/>
          <w:lang w:val="en-US" w:eastAsia="zh-CN"/>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eastAsia" w:ascii="方正小标宋简体" w:hAnsi="方正小标宋简体" w:eastAsia="方正小标宋简体" w:cs="方正小标宋简体"/>
          <w:b/>
          <w:i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i w:val="0"/>
          <w:caps w:val="0"/>
          <w:color w:val="333333"/>
          <w:spacing w:val="0"/>
          <w:sz w:val="44"/>
          <w:szCs w:val="44"/>
          <w:shd w:val="clear" w:color="auto" w:fill="FFFFFF"/>
          <w:lang w:val="en-US" w:eastAsia="zh-CN"/>
        </w:rPr>
        <w:t>侯马市财政局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b/>
          <w:i w:val="0"/>
          <w:caps w:val="0"/>
          <w:color w:val="333333"/>
          <w:spacing w:val="0"/>
          <w:sz w:val="44"/>
          <w:szCs w:val="44"/>
          <w:shd w:val="clear" w:color="auto" w:fill="FFFFFF"/>
          <w:lang w:val="en-US" w:eastAsia="zh-CN"/>
        </w:rPr>
        <w:t>2022年</w:t>
      </w:r>
      <w:r>
        <w:rPr>
          <w:rFonts w:hint="eastAsia" w:ascii="方正小标宋简体" w:hAnsi="方正小标宋简体" w:eastAsia="方正小标宋简体" w:cs="方正小标宋简体"/>
          <w:b/>
          <w:i w:val="0"/>
          <w:caps w:val="0"/>
          <w:color w:val="333333"/>
          <w:spacing w:val="0"/>
          <w:sz w:val="44"/>
          <w:szCs w:val="44"/>
          <w:shd w:val="clear" w:color="auto" w:fill="FFFFFF"/>
        </w:rPr>
        <w:t>政府信息公开工作年度报告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宋体" w:hAnsi="宋体" w:eastAsia="宋体" w:cs="宋体"/>
          <w:i w:val="0"/>
          <w:caps w:val="0"/>
          <w:color w:val="333333"/>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shd w:val="clear" w:color="auto" w:fill="FFFFFF"/>
        </w:rPr>
        <w:t>一、总体情况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我局高度重视政府信息公开工作，结合财政工作实际，认真贯彻落实《中华人民共和国政府信息公开条例》和侯马市政府信息公开工作的有关规定，扎实推进政府信息公开工作，着力提升政府信息公开质量，深化重点领域信息公开，完善政府信息公开体制机制，不断提升政府信息公开工作水平，着力打造阳光透明财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按照侯马市政府办公室《关于印发侯马市2022年政务公开工作要点的通知》要求，</w:t>
      </w:r>
      <w:r>
        <w:rPr>
          <w:rFonts w:hint="eastAsia" w:ascii="仿宋" w:hAnsi="仿宋" w:eastAsia="仿宋" w:cs="仿宋"/>
          <w:b w:val="0"/>
          <w:bCs w:val="0"/>
          <w:sz w:val="32"/>
          <w:szCs w:val="32"/>
          <w:lang w:val="en-US" w:eastAsia="zh-CN"/>
        </w:rPr>
        <w:t>一是</w:t>
      </w:r>
      <w:r>
        <w:rPr>
          <w:rFonts w:hint="eastAsia" w:ascii="仿宋" w:hAnsi="仿宋" w:eastAsia="仿宋" w:cs="仿宋"/>
          <w:sz w:val="32"/>
          <w:szCs w:val="32"/>
          <w:lang w:val="en-US" w:eastAsia="zh-CN"/>
        </w:rPr>
        <w:t>在政府门户网站向社会公开了经</w:t>
      </w:r>
      <w:r>
        <w:rPr>
          <w:rFonts w:hint="eastAsia" w:ascii="仿宋" w:hAnsi="仿宋" w:eastAsia="仿宋" w:cs="仿宋"/>
          <w:sz w:val="32"/>
          <w:szCs w:val="32"/>
        </w:rPr>
        <w:t>侯马市第十七届人民代表大会第</w:t>
      </w:r>
      <w:r>
        <w:rPr>
          <w:rFonts w:hint="eastAsia" w:ascii="仿宋" w:hAnsi="仿宋" w:eastAsia="仿宋" w:cs="仿宋"/>
          <w:sz w:val="32"/>
          <w:szCs w:val="32"/>
          <w:lang w:val="en-US" w:eastAsia="zh-CN"/>
        </w:rPr>
        <w:t>二</w:t>
      </w:r>
      <w:r>
        <w:rPr>
          <w:rFonts w:hint="eastAsia" w:ascii="仿宋" w:hAnsi="仿宋" w:eastAsia="仿宋" w:cs="仿宋"/>
          <w:sz w:val="32"/>
          <w:szCs w:val="32"/>
        </w:rPr>
        <w:t>次会议</w:t>
      </w:r>
      <w:r>
        <w:rPr>
          <w:rFonts w:hint="eastAsia" w:ascii="仿宋" w:hAnsi="仿宋" w:eastAsia="仿宋" w:cs="仿宋"/>
          <w:sz w:val="32"/>
          <w:szCs w:val="32"/>
          <w:lang w:val="en-US" w:eastAsia="zh-CN"/>
        </w:rPr>
        <w:t>批准的《关于侯马市2021年财政预算执行情况和2022年财政预算草案的报告》全文和相关报表、说明；同时根据侯马市第十七届人民代表大会常务委员会第十一次会议批准的《关于侯马市2022年1—6月份财政预算执行情况的报告》、《关于侯马市2021年财政决算（草案）的报告》全文、决算报表以及绩效工作开展情况说明；</w:t>
      </w:r>
      <w:r>
        <w:rPr>
          <w:rFonts w:hint="eastAsia" w:ascii="仿宋" w:hAnsi="仿宋" w:eastAsia="仿宋" w:cs="仿宋"/>
          <w:b w:val="0"/>
          <w:bCs w:val="0"/>
          <w:sz w:val="32"/>
          <w:szCs w:val="32"/>
          <w:lang w:val="en-US" w:eastAsia="zh-CN"/>
        </w:rPr>
        <w:t>二是</w:t>
      </w:r>
      <w:r>
        <w:rPr>
          <w:rFonts w:hint="eastAsia" w:ascii="仿宋" w:hAnsi="仿宋" w:eastAsia="仿宋" w:cs="仿宋"/>
          <w:sz w:val="32"/>
          <w:szCs w:val="32"/>
          <w:lang w:val="en-US" w:eastAsia="zh-CN"/>
        </w:rPr>
        <w:t>各预算单位按财政部门要求在政府门户网上向社会公开了部门预决算。</w:t>
      </w:r>
      <w:r>
        <w:rPr>
          <w:rFonts w:hint="eastAsia" w:ascii="仿宋" w:hAnsi="仿宋" w:eastAsia="仿宋" w:cs="仿宋"/>
          <w:b w:val="0"/>
          <w:bCs w:val="0"/>
          <w:sz w:val="32"/>
          <w:szCs w:val="32"/>
          <w:lang w:val="en-US" w:eastAsia="zh-CN"/>
        </w:rPr>
        <w:t>三是将地方政府债务相关信息在政府门户网财政预决算板块进行了公开。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宋体" w:hAnsi="宋体" w:eastAsia="宋体" w:cs="宋体"/>
          <w:b/>
          <w:bCs w:val="0"/>
          <w:i w:val="0"/>
          <w:caps w:val="0"/>
          <w:color w:val="333333"/>
          <w:spacing w:val="0"/>
          <w:sz w:val="32"/>
          <w:szCs w:val="32"/>
        </w:rPr>
      </w:pPr>
      <w:r>
        <w:rPr>
          <w:rFonts w:hint="eastAsia" w:ascii="宋体" w:hAnsi="宋体" w:eastAsia="宋体" w:cs="宋体"/>
          <w:b/>
          <w:bCs w:val="0"/>
          <w:i w:val="0"/>
          <w:caps w:val="0"/>
          <w:color w:val="333333"/>
          <w:spacing w:val="0"/>
          <w:sz w:val="32"/>
          <w:szCs w:val="32"/>
          <w:shd w:val="clear" w:color="auto" w:fill="FFFFFF"/>
        </w:rPr>
        <w:t>二、主动公开政府信息情况</w:t>
      </w:r>
    </w:p>
    <w:tbl>
      <w:tblPr>
        <w:tblStyle w:val="6"/>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20"/>
        <w:gridCol w:w="2320"/>
        <w:gridCol w:w="2320"/>
        <w:gridCol w:w="2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928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2</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1"/>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6960"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b/>
          <w:i w:val="0"/>
          <w:caps w:val="0"/>
          <w:color w:val="333333"/>
          <w:spacing w:val="0"/>
          <w:sz w:val="24"/>
          <w:szCs w:val="24"/>
          <w:shd w:val="clear" w:color="auto" w:fill="FFFFFF"/>
        </w:rPr>
        <w:sectPr>
          <w:pgSz w:w="11906" w:h="16838"/>
          <w:pgMar w:top="1440" w:right="1800" w:bottom="1440" w:left="1800" w:header="851" w:footer="992" w:gutter="0"/>
          <w:cols w:space="425" w:num="1"/>
          <w:docGrid w:type="lines" w:linePitch="312" w:charSpace="0"/>
        </w:sect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shd w:val="clear" w:color="auto" w:fill="FFFFFF"/>
        </w:rPr>
        <w:t>三、收到和处理政府信息公开申请情况</w:t>
      </w:r>
    </w:p>
    <w:tbl>
      <w:tblPr>
        <w:tblStyle w:val="6"/>
        <w:tblW w:w="98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6"/>
        <w:gridCol w:w="953"/>
        <w:gridCol w:w="3167"/>
        <w:gridCol w:w="720"/>
        <w:gridCol w:w="690"/>
        <w:gridCol w:w="660"/>
        <w:gridCol w:w="735"/>
        <w:gridCol w:w="761"/>
        <w:gridCol w:w="699"/>
        <w:gridCol w:w="6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896"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963"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896"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20"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545"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9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6" w:hRule="atLeast"/>
          <w:jc w:val="center"/>
        </w:trPr>
        <w:tc>
          <w:tcPr>
            <w:tcW w:w="4896"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20"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sz w:val="24"/>
                <w:szCs w:val="24"/>
              </w:rPr>
            </w:pP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7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761"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9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9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1" w:hRule="exact"/>
          <w:jc w:val="center"/>
        </w:trPr>
        <w:tc>
          <w:tcPr>
            <w:tcW w:w="4896"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1" w:hRule="exact"/>
          <w:jc w:val="center"/>
        </w:trPr>
        <w:tc>
          <w:tcPr>
            <w:tcW w:w="4896"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6" w:hRule="exact"/>
          <w:jc w:val="center"/>
        </w:trPr>
        <w:tc>
          <w:tcPr>
            <w:tcW w:w="776"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20"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120"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5"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5"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5"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5"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0"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5"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5"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5"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8"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2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3"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1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w:t>
            </w:r>
            <w:r>
              <w:rPr>
                <w:rFonts w:hint="eastAsia" w:ascii="宋体" w:hAnsi="宋体" w:eastAsia="宋体" w:cs="宋体"/>
                <w:spacing w:val="-11"/>
                <w:kern w:val="0"/>
                <w:sz w:val="20"/>
                <w:szCs w:val="20"/>
                <w:lang w:val="en-US" w:eastAsia="zh-CN" w:bidi="ar"/>
              </w:rPr>
              <w:t>.申请人无正当理由逾期不补正、行政机关不再处理其政府信息公开申请</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3"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3"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1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Calibri"/>
                <w:kern w:val="0"/>
                <w:sz w:val="20"/>
                <w:szCs w:val="20"/>
                <w:lang w:val="en-US" w:eastAsia="zh-CN" w:bidi="ar"/>
              </w:rPr>
            </w:pPr>
            <w:r>
              <w:rPr>
                <w:rFonts w:hint="eastAsia" w:cs="Calibri"/>
                <w:kern w:val="0"/>
                <w:sz w:val="20"/>
                <w:szCs w:val="20"/>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3" w:hRule="exac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120"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s="Calibri"/>
                <w:kern w:val="0"/>
                <w:sz w:val="20"/>
                <w:szCs w:val="20"/>
                <w:lang w:val="en-US" w:eastAsia="zh-CN" w:bidi="ar"/>
              </w:rPr>
            </w:pPr>
            <w:r>
              <w:rPr>
                <w:rFonts w:hint="eastAsia" w:cs="Calibri"/>
                <w:kern w:val="0"/>
                <w:sz w:val="20"/>
                <w:szCs w:val="20"/>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3" w:hRule="exact"/>
          <w:jc w:val="center"/>
        </w:trPr>
        <w:tc>
          <w:tcPr>
            <w:tcW w:w="4896"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7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6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7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100"/>
              <w:jc w:val="both"/>
              <w:rPr>
                <w:rFonts w:hint="eastAsia" w:ascii="宋体"/>
                <w:sz w:val="24"/>
                <w:szCs w:val="24"/>
              </w:rPr>
            </w:pPr>
            <w:r>
              <w:rPr>
                <w:rFonts w:hint="eastAsia" w:cs="Calibri"/>
                <w:kern w:val="0"/>
                <w:sz w:val="20"/>
                <w:szCs w:val="2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i w:val="0"/>
          <w:caps w:val="0"/>
          <w:color w:val="333333"/>
          <w:spacing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shd w:val="clear" w:color="auto" w:fill="FFFFFF"/>
        </w:rPr>
        <w:t>四、政府信息公开行政复议、行政诉讼情况</w:t>
      </w:r>
    </w:p>
    <w:tbl>
      <w:tblPr>
        <w:tblStyle w:val="6"/>
        <w:tblW w:w="96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0"/>
        <w:gridCol w:w="640"/>
        <w:gridCol w:w="640"/>
        <w:gridCol w:w="640"/>
        <w:gridCol w:w="642"/>
        <w:gridCol w:w="640"/>
        <w:gridCol w:w="640"/>
        <w:gridCol w:w="641"/>
        <w:gridCol w:w="641"/>
        <w:gridCol w:w="643"/>
        <w:gridCol w:w="642"/>
        <w:gridCol w:w="642"/>
        <w:gridCol w:w="642"/>
        <w:gridCol w:w="642"/>
        <w:gridCol w:w="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320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17"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64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6" w:hRule="atLeast"/>
          <w:jc w:val="center"/>
        </w:trPr>
        <w:tc>
          <w:tcPr>
            <w:tcW w:w="64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8" w:hRule="atLeast"/>
          <w:jc w:val="center"/>
        </w:trPr>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r>
              <w:rPr>
                <w:rFonts w:hint="eastAsia" w:ascii="黑体" w:hAnsi="宋体" w:eastAsia="黑体" w:cs="黑体"/>
                <w:kern w:val="0"/>
                <w:sz w:val="20"/>
                <w:szCs w:val="20"/>
                <w:lang w:val="en-US" w:eastAsia="zh-CN" w:bidi="ar"/>
              </w:rPr>
              <w:t>0</w:t>
            </w:r>
          </w:p>
        </w:tc>
      </w:tr>
    </w:tbl>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560" w:lineRule="exact"/>
        <w:ind w:firstLine="643" w:firstLineChars="200"/>
        <w:jc w:val="left"/>
        <w:textAlignment w:val="auto"/>
        <w:rPr>
          <w:sz w:val="32"/>
          <w:szCs w:val="32"/>
        </w:rPr>
      </w:pPr>
      <w:r>
        <w:rPr>
          <w:rStyle w:val="8"/>
          <w:rFonts w:hint="eastAsia" w:ascii="宋体" w:hAnsi="宋体" w:eastAsia="宋体" w:cs="宋体"/>
          <w:i w:val="0"/>
          <w:spacing w:val="0"/>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存在的主要问题：一是政府信息公开工作机制还有待进一步完善；二是政府信息公开意识有待进一步加强。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改进措施：今后，我局将按照市委、市政府和上级财政部门的要求，加强组织领导，健全体制机制，认真制定政务公开工作计划，细化目标责任、拓宽公开渠道、深化公开内容，注重公开实效、精心组织实施，规范公开内容、时限和程序，保证信息公开工作高效及时完成，提高政务公开工作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8"/>
          <w:rFonts w:hint="eastAsia" w:ascii="宋体" w:hAnsi="宋体" w:eastAsia="宋体" w:cs="宋体"/>
          <w:i w:val="0"/>
          <w:spacing w:val="0"/>
          <w:sz w:val="32"/>
          <w:szCs w:val="32"/>
        </w:rPr>
      </w:pPr>
      <w:r>
        <w:rPr>
          <w:rStyle w:val="8"/>
          <w:rFonts w:hint="eastAsia" w:ascii="宋体" w:hAnsi="宋体" w:eastAsia="宋体" w:cs="宋体"/>
          <w:i w:val="0"/>
          <w:spacing w:val="0"/>
          <w:sz w:val="32"/>
          <w:szCs w:val="32"/>
          <w:lang w:val="en-US" w:eastAsia="zh-CN"/>
        </w:rPr>
        <w:t>六、</w:t>
      </w:r>
      <w:r>
        <w:rPr>
          <w:rStyle w:val="8"/>
          <w:rFonts w:hint="eastAsia" w:ascii="宋体" w:hAnsi="宋体" w:eastAsia="宋体" w:cs="宋体"/>
          <w:i w:val="0"/>
          <w:spacing w:val="0"/>
          <w:sz w:val="32"/>
          <w:szCs w:val="32"/>
        </w:rPr>
        <w:t>其他需要报告的事项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cs="宋体"/>
          <w:i w:val="0"/>
          <w:spacing w:val="0"/>
          <w:sz w:val="24"/>
          <w:szCs w:val="24"/>
          <w:lang w:val="en-US" w:eastAsia="zh-CN"/>
        </w:rPr>
      </w:pPr>
      <w:r>
        <w:rPr>
          <w:rFonts w:hint="eastAsia" w:ascii="宋体" w:hAnsi="宋体" w:cs="宋体"/>
          <w:i w:val="0"/>
          <w:spacing w:val="0"/>
          <w:sz w:val="32"/>
          <w:szCs w:val="32"/>
          <w:lang w:val="en-US" w:eastAsia="zh-CN"/>
        </w:rPr>
        <w:t xml:space="preserve">    </w:t>
      </w:r>
      <w:r>
        <w:rPr>
          <w:rFonts w:hint="eastAsia" w:ascii="仿宋" w:hAnsi="仿宋" w:eastAsia="仿宋" w:cs="仿宋"/>
          <w:i w:val="0"/>
          <w:spacing w:val="0"/>
          <w:sz w:val="32"/>
          <w:szCs w:val="32"/>
          <w:lang w:val="en-US" w:eastAsia="zh-CN"/>
        </w:rPr>
        <w:t>无。</w:t>
      </w:r>
    </w:p>
    <w:p>
      <w:pPr>
        <w:rPr>
          <w:rFonts w:hint="eastAsia" w:ascii="仿宋" w:hAnsi="仿宋" w:eastAsia="仿宋" w:cs="仿宋"/>
          <w:i w:val="0"/>
          <w:spacing w:val="0"/>
          <w:sz w:val="32"/>
          <w:szCs w:val="32"/>
          <w:lang w:val="en-US" w:eastAsia="zh-CN"/>
        </w:rPr>
      </w:pPr>
    </w:p>
    <w:p>
      <w:pPr>
        <w:ind w:firstLine="5440" w:firstLineChars="1700"/>
        <w:rPr>
          <w:rFonts w:hint="eastAsia" w:ascii="仿宋" w:hAnsi="仿宋" w:eastAsia="仿宋" w:cs="仿宋"/>
          <w:i w:val="0"/>
          <w:spacing w:val="0"/>
          <w:sz w:val="32"/>
          <w:szCs w:val="32"/>
          <w:lang w:val="en-US" w:eastAsia="zh-CN"/>
        </w:rPr>
      </w:pPr>
      <w:r>
        <w:rPr>
          <w:rFonts w:hint="eastAsia" w:ascii="仿宋" w:hAnsi="仿宋" w:eastAsia="仿宋" w:cs="仿宋"/>
          <w:i w:val="0"/>
          <w:spacing w:val="0"/>
          <w:sz w:val="32"/>
          <w:szCs w:val="32"/>
          <w:lang w:val="en-US" w:eastAsia="zh-CN"/>
        </w:rPr>
        <w:t>侯马市财政局</w:t>
      </w:r>
    </w:p>
    <w:p>
      <w:pPr>
        <w:ind w:firstLine="5120" w:firstLineChars="1600"/>
        <w:rPr>
          <w:rFonts w:hint="default"/>
          <w:lang w:val="en-US" w:eastAsia="zh-CN"/>
        </w:rPr>
      </w:pPr>
      <w:r>
        <w:rPr>
          <w:rFonts w:hint="eastAsia" w:ascii="仿宋" w:hAnsi="仿宋" w:eastAsia="仿宋" w:cs="仿宋"/>
          <w:i w:val="0"/>
          <w:spacing w:val="0"/>
          <w:sz w:val="32"/>
          <w:szCs w:val="32"/>
          <w:lang w:val="en-US" w:eastAsia="zh-CN"/>
        </w:rPr>
        <w:t>2023年1月12日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Dg4ZTYyYWI4Y2YyMWY4ZmJjY2JlNjVlMWZhZTIifQ=="/>
  </w:docVars>
  <w:rsids>
    <w:rsidRoot w:val="385D5385"/>
    <w:rsid w:val="02045E04"/>
    <w:rsid w:val="03072759"/>
    <w:rsid w:val="045C42D3"/>
    <w:rsid w:val="053A4879"/>
    <w:rsid w:val="09E7368A"/>
    <w:rsid w:val="0BD024E6"/>
    <w:rsid w:val="0CE306BF"/>
    <w:rsid w:val="0EAB0B3E"/>
    <w:rsid w:val="0EFE5BC0"/>
    <w:rsid w:val="109829FD"/>
    <w:rsid w:val="11AE1EF8"/>
    <w:rsid w:val="12F76C3B"/>
    <w:rsid w:val="13731442"/>
    <w:rsid w:val="16753278"/>
    <w:rsid w:val="16F4421D"/>
    <w:rsid w:val="1B9D3758"/>
    <w:rsid w:val="1EE415D5"/>
    <w:rsid w:val="22CD049B"/>
    <w:rsid w:val="23A300BF"/>
    <w:rsid w:val="252055C5"/>
    <w:rsid w:val="25DD4646"/>
    <w:rsid w:val="2630688E"/>
    <w:rsid w:val="26E2015A"/>
    <w:rsid w:val="2A8568E5"/>
    <w:rsid w:val="2BB76496"/>
    <w:rsid w:val="2BFA1EAF"/>
    <w:rsid w:val="2C6F2A9B"/>
    <w:rsid w:val="2DAE72D7"/>
    <w:rsid w:val="2EA5532F"/>
    <w:rsid w:val="2F005CC6"/>
    <w:rsid w:val="32472EE9"/>
    <w:rsid w:val="385D5385"/>
    <w:rsid w:val="38FE7CA0"/>
    <w:rsid w:val="3C297977"/>
    <w:rsid w:val="3DC226CC"/>
    <w:rsid w:val="3F5A260A"/>
    <w:rsid w:val="4156243A"/>
    <w:rsid w:val="422D2DDF"/>
    <w:rsid w:val="4251004E"/>
    <w:rsid w:val="434E2638"/>
    <w:rsid w:val="4551397C"/>
    <w:rsid w:val="4D5E4218"/>
    <w:rsid w:val="4E0C37ED"/>
    <w:rsid w:val="50A32C89"/>
    <w:rsid w:val="51631A61"/>
    <w:rsid w:val="51811D87"/>
    <w:rsid w:val="55DF7449"/>
    <w:rsid w:val="562E3764"/>
    <w:rsid w:val="591B48E3"/>
    <w:rsid w:val="596B480F"/>
    <w:rsid w:val="5CBE0F3F"/>
    <w:rsid w:val="5CBE2215"/>
    <w:rsid w:val="5E3119E0"/>
    <w:rsid w:val="724B6C5D"/>
    <w:rsid w:val="747C2002"/>
    <w:rsid w:val="761D18D3"/>
    <w:rsid w:val="79B62A34"/>
    <w:rsid w:val="79B973D9"/>
    <w:rsid w:val="7A333E9D"/>
    <w:rsid w:val="7CB27599"/>
    <w:rsid w:val="7DDE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spacing w:after="120" w:afterLines="0"/>
      <w:ind w:left="420" w:leftChars="200" w:firstLine="420" w:firstLineChars="200"/>
    </w:pPr>
    <w:rPr>
      <w:rFonts w:ascii="Times New Roman" w:hAnsi="Times New Roman"/>
      <w:szCs w:val="24"/>
    </w:rPr>
  </w:style>
  <w:style w:type="paragraph" w:customStyle="1" w:styleId="3">
    <w:name w:val="Body Text Indent1"/>
    <w:basedOn w:val="1"/>
    <w:qFormat/>
    <w:uiPriority w:val="0"/>
    <w:pPr>
      <w:spacing w:after="120" w:afterLines="0"/>
      <w:ind w:left="42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1549</Words>
  <Characters>1593</Characters>
  <Lines>0</Lines>
  <Paragraphs>0</Paragraphs>
  <TotalTime>8</TotalTime>
  <ScaleCrop>false</ScaleCrop>
  <LinksUpToDate>false</LinksUpToDate>
  <CharactersWithSpaces>1597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2023-01-10T03:36:00Z</dcterms:created>
  <dc:creator>刘静</dc:creator>
  <cp:lastModifiedBy>銘</cp:lastModifiedBy>
  <cp:lastPrinted>2023-01-12T09:54:38Z</cp:lastPrinted>
  <dcterms:modified xsi:type="dcterms:W3CDTF">2023-01-12T09:55:02Z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D5C4F8F2B0814671BC0628735AEF5CA8</vt:lpwstr>
  </property>
</Properties>
</file>