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2670"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</w:rPr>
        <w:t>行政审批服务管理局</w:t>
      </w: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</w:rPr>
        <w:t>政府信息公开</w:t>
      </w:r>
    </w:p>
    <w:p w14:paraId="09FA6E85"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</w:rPr>
        <w:t>工作</w:t>
      </w: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  <w:t>年报</w:t>
      </w:r>
    </w:p>
    <w:p w14:paraId="0F397098"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hint="eastAsia" w:ascii="黑体" w:hAnsi="黑体" w:eastAsia="黑体" w:cs="宋体"/>
          <w:b w:val="0"/>
          <w:bCs/>
          <w:color w:val="333333"/>
          <w:sz w:val="28"/>
          <w:szCs w:val="28"/>
          <w:shd w:val="clear" w:color="auto" w:fill="FFFFFF"/>
        </w:rPr>
      </w:pPr>
    </w:p>
    <w:p w14:paraId="11A7D3F6"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宋体"/>
          <w:b w:val="0"/>
          <w:bCs/>
          <w:color w:val="333333"/>
          <w:sz w:val="28"/>
          <w:szCs w:val="28"/>
        </w:rPr>
      </w:pPr>
      <w:r>
        <w:rPr>
          <w:rFonts w:hint="eastAsia" w:ascii="黑体" w:hAnsi="黑体" w:eastAsia="黑体" w:cs="宋体"/>
          <w:b w:val="0"/>
          <w:bCs/>
          <w:color w:val="333333"/>
          <w:sz w:val="28"/>
          <w:szCs w:val="28"/>
          <w:shd w:val="clear" w:color="auto" w:fill="FFFFFF"/>
        </w:rPr>
        <w:t>一、总体情况</w:t>
      </w:r>
    </w:p>
    <w:p w14:paraId="7715AE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2024年，我局认真贯彻落实《中华人民共和国政府信息公开条例》及市政府有关政务公开工作要求，把政务公开作为依法行政、接受社会监督、提升服务水平的关键举措。借助市政府门户网站，及时公开部门职能职责等信息，主动接受全社会监督。通过完善制度、规范操作流程，确保权力透明运行，增强了政府公信力，充分保障了群众的知情权、参与权、表达权和监督权。</w:t>
      </w:r>
    </w:p>
    <w:p w14:paraId="3C31EF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2024年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  <w:t>我局的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政务公开工作成效显著，但我们也深知仍有进步空间。未来，我局将持续优化工作机制，拓展公开内容，创新公开形式，为公众提供更优质、高效的政务公开服务。</w:t>
      </w:r>
    </w:p>
    <w:p w14:paraId="6EDB95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</w:p>
    <w:p w14:paraId="17F25E2D"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宋体"/>
          <w:bCs/>
          <w:color w:val="333333"/>
          <w:sz w:val="28"/>
          <w:szCs w:val="28"/>
        </w:rPr>
      </w:pPr>
      <w:r>
        <w:rPr>
          <w:rFonts w:hint="eastAsia" w:ascii="黑体" w:hAnsi="黑体" w:eastAsia="黑体" w:cs="宋体"/>
          <w:bCs/>
          <w:color w:val="333333"/>
          <w:sz w:val="28"/>
          <w:szCs w:val="28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 w14:paraId="421F3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DC4B9F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39B0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73A7F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9A13C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7B33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BD12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8765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3347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71A63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8C3F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CB1561">
            <w:pPr>
              <w:widowControl/>
              <w:jc w:val="center"/>
            </w:pPr>
            <w:r>
              <w:rPr>
                <w:rFonts w:cs="Calibri"/>
                <w:kern w:val="0"/>
                <w:szCs w:val="21"/>
                <w:lang w:bidi="ar"/>
              </w:rPr>
              <w:t>0</w:t>
            </w:r>
          </w:p>
        </w:tc>
      </w:tr>
      <w:tr w14:paraId="5F4CB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5ED072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6F40B3"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0F43B6"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22905E">
            <w:pPr>
              <w:widowControl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12C4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92E14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7C94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063E0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6B2F9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0349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733E1"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91B06">
            <w:pPr>
              <w:widowControl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highlight w:val="none"/>
                <w:lang w:val="en-US" w:eastAsia="zh-CN" w:bidi="ar"/>
              </w:rPr>
              <w:t>27087</w:t>
            </w:r>
          </w:p>
        </w:tc>
      </w:tr>
      <w:tr w14:paraId="186F9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1B3C7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DE70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A2EA3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EF31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C282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FC640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282B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2761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B868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C8EB5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8C3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151F8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2895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95BF5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B9209D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600AB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BF2BC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58DF2E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51A79248">
      <w:pPr>
        <w:widowControl/>
        <w:jc w:val="left"/>
      </w:pPr>
    </w:p>
    <w:p w14:paraId="5B6DEE1E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b/>
          <w:color w:val="333333"/>
          <w:shd w:val="clear" w:color="auto" w:fill="FFFFFF"/>
        </w:rPr>
        <w:sectPr>
          <w:pgSz w:w="11906" w:h="16838"/>
          <w:pgMar w:top="1701" w:right="1474" w:bottom="1417" w:left="1587" w:header="851" w:footer="992" w:gutter="0"/>
          <w:cols w:space="425" w:num="1"/>
          <w:docGrid w:type="lines" w:linePitch="312" w:charSpace="0"/>
        </w:sectPr>
      </w:pPr>
    </w:p>
    <w:p w14:paraId="26C328A9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bCs/>
          <w:color w:val="333333"/>
          <w:sz w:val="28"/>
          <w:szCs w:val="28"/>
        </w:rPr>
      </w:pPr>
      <w:r>
        <w:rPr>
          <w:rFonts w:hint="eastAsia" w:ascii="黑体" w:hAnsi="黑体" w:eastAsia="黑体" w:cs="宋体"/>
          <w:bCs/>
          <w:color w:val="333333"/>
          <w:sz w:val="28"/>
          <w:szCs w:val="28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 w14:paraId="17BB2F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F4A79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47FCE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5E67A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BD86D1"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62363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B3BC7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FE964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9B83A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6661F9"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C251F"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5F00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7EF709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0522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351D7F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8869A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2AF76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BF66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1FBDD">
            <w:pPr>
              <w:rPr>
                <w:rFonts w:ascii="宋体"/>
                <w:sz w:val="24"/>
              </w:rPr>
            </w:pPr>
          </w:p>
        </w:tc>
      </w:tr>
      <w:tr w14:paraId="49A4A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7600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FDF492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D0E9A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2EE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E780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2E45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066EC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9A127B"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DB52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B5682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23F3E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5C006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AE42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B1D0B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D680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AAA9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E3BC1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3432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F8177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7B14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AC74C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7E0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5194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999E8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9ECB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BA7D0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05076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C0BE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C12898"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6DE46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C74F2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2488F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E7E4F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8BB1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1E107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220E5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4716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EF7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DFC6E7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B83C2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F671A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E0B3C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35700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EC667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D740D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5B46FE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2166F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02D55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8E15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75253A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828F5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D2BBF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157050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B122D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517EC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55192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BF5D4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AEE408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115AC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6C3C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D35C4F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3E0FD4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18D9C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A03B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9BD61F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6FFD7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F4046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4508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067DAE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BDD5EC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EF55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A6BCB4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C4B9B6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2764D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A13FF7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EE30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DF611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459C7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9A4E3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4AC33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59C83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0314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ED6CF1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B502FC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03BFB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F5FDF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1C3FB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DB667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A2C56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1C81F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79D34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ACA82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C3F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4C3B50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9D2E8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0BE47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579F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8F257E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7E6D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4504AF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122690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238E6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EAA7F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45F7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C7CBEA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189082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D82C2A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2A367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3A270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949184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8D0F2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5D85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AC101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34C2E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D99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8B7542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96852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E0C9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E75F1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607A8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A123A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78178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A2246D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3542A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5A67C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AF3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B38F66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C96C2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31C29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EE1A01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149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F0B3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F7478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E0AE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1648F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4806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5525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16FF40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DBFE95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05200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969CC7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EC308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94D5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C75D4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5DF68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3E386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24E84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52E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E0C1B4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923ABD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C118B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E1D4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8EDE7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E40F3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DB76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30A50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0C604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D3E70B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1B31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763CFE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D8A2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E5466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25895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35BF9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1CB09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301E6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886E8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0324F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1722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E29B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78BD44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07BBBA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B153C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D3880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71265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3D526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6B78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846C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3430B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9B80F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21F4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374355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6674C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C5BC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AEF06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DB7475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FEC7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14360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8A96B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64D6E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BF13A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94F3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4290EC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FADD1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2F97A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119BA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7BE3B6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2CCDF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40376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F7832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CBEE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DA6D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F689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EB6FAE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2CF963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7172A8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D17C5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58F8A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E2E6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64D3D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A530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5F6C5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81473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032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EE8B4D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5D0BA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F770A9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51CF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0C3C1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3C75C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2456D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F569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3E62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C2D38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2422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2DF069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21B67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8C4C49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AE85E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DFCA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13B7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8495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38AD4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3D8B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EC1A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DB5C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14D5C"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C22A64"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D6018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AA26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37CF4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9ABB9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DB788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476BA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F371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1306AF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EEF2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6D4E6"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9FC59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51D0F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28C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74E3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F4CC7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F1AD8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0AD6D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C1EE02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3FEE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40681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97CD0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E1D6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54BC7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02E20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66D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D32E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65EB54">
            <w:pPr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C2C1A24">
      <w:pPr>
        <w:widowControl/>
        <w:shd w:val="clear" w:color="auto" w:fill="FFFFFF"/>
        <w:rPr>
          <w:rFonts w:ascii="宋体" w:hAnsi="宋体" w:cs="宋体"/>
          <w:color w:val="333333"/>
          <w:sz w:val="24"/>
        </w:rPr>
      </w:pPr>
    </w:p>
    <w:p w14:paraId="2A5199A4"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bCs/>
          <w:color w:val="333333"/>
          <w:sz w:val="28"/>
          <w:szCs w:val="28"/>
        </w:rPr>
      </w:pPr>
      <w:r>
        <w:rPr>
          <w:rFonts w:hint="eastAsia" w:ascii="黑体" w:hAnsi="黑体" w:eastAsia="黑体" w:cs="宋体"/>
          <w:bCs/>
          <w:color w:val="333333"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 w14:paraId="167168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1C0B0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70A92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3D34C0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2D748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09EF5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F92F6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7F262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4ED9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A49C2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58A0B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CCCB2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AF26D9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D1477B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23308A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A6EDD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985E26"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CDADA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89146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18C2D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C71D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15220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50936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4ED96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0C1C5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00559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6F4B8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FDB65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BEA60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B34DD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575F9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3E86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188C2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F4F21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7231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99AAB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9BA6C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56FA6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1C9F9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C141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1CBF1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F7BE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9EAC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5678EF3">
      <w:pPr>
        <w:widowControl/>
        <w:jc w:val="left"/>
      </w:pPr>
    </w:p>
    <w:p w14:paraId="2018A84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18"/>
        <w:jc w:val="both"/>
        <w:textAlignment w:val="auto"/>
        <w:rPr>
          <w:rFonts w:ascii="黑体" w:hAnsi="黑体" w:eastAsia="黑体"/>
          <w:b w:val="0"/>
          <w:bCs/>
          <w:sz w:val="28"/>
          <w:szCs w:val="28"/>
        </w:rPr>
      </w:pPr>
      <w:r>
        <w:rPr>
          <w:rStyle w:val="7"/>
          <w:rFonts w:hint="eastAsia" w:ascii="黑体" w:hAnsi="黑体" w:eastAsia="黑体" w:cs="宋体"/>
          <w:b w:val="0"/>
          <w:bCs/>
          <w:sz w:val="28"/>
          <w:szCs w:val="28"/>
        </w:rPr>
        <w:t>五、存在的主要问题及改进情况</w:t>
      </w:r>
    </w:p>
    <w:p w14:paraId="0DF97F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2024年，我局政府信息公开工作虽有成效，但与市政府要求和群众期望相比，仍有提升空间，主要体现在：</w:t>
      </w:r>
    </w:p>
    <w:p w14:paraId="1FC8F3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一是部分科室工作人员政府信息公开意识参差不齐，需进一步强化；</w:t>
      </w:r>
    </w:p>
    <w:p w14:paraId="490AE2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二是信息公开内容在广度和深度上有待拓展；</w:t>
      </w:r>
    </w:p>
    <w:p w14:paraId="559796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三是信息公开形式相对单一，需创新优化。</w:t>
      </w:r>
    </w:p>
    <w:p w14:paraId="434166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针对上述问题，我局将采取以下改进措施：</w:t>
      </w:r>
    </w:p>
    <w:p w14:paraId="25AAA9A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一是加强信息工作人员与业务科室的沟通协作，确保信息收集与公开同步，保障信息及时、准确、全面；</w:t>
      </w:r>
    </w:p>
    <w:p w14:paraId="24063B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二是加大对信息工作人员的培训力度，提高其信息公开意识，通过多种交流活动，拓宽视野，提升信息内容质量；</w:t>
      </w:r>
    </w:p>
    <w:p w14:paraId="5BF20D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bidi="ar"/>
        </w:rPr>
        <w:t>三是持续加大政府信息公开力度，聚焦人民群众关心的热点、涉及切身利益的问题，依法及时公开。</w:t>
      </w:r>
    </w:p>
    <w:p w14:paraId="737B33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18"/>
        <w:jc w:val="both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Style w:val="7"/>
          <w:rFonts w:hint="eastAsia" w:ascii="黑体" w:hAnsi="黑体" w:eastAsia="黑体" w:cs="宋体"/>
          <w:b w:val="0"/>
          <w:bCs/>
          <w:sz w:val="28"/>
          <w:szCs w:val="28"/>
        </w:rPr>
        <w:t>六、其他需要报告的事项</w:t>
      </w:r>
    </w:p>
    <w:p w14:paraId="3FF37D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 w:bidi="ar"/>
        </w:rPr>
        <w:t>我局2024年度未收取政府信息公开信息处理费。</w:t>
      </w:r>
    </w:p>
    <w:p w14:paraId="38266D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20"/>
        <w:jc w:val="both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254F8D6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20"/>
        <w:jc w:val="both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</w:p>
    <w:p w14:paraId="08CCA1A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20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侯马市行政审批服务管理局    </w:t>
      </w:r>
    </w:p>
    <w:p w14:paraId="00B45E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20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2025年1月20日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MmM4ZGQ1YjM2YTcwYjU2NDY4NTc1MzY5MzhkZDIifQ=="/>
  </w:docVars>
  <w:rsids>
    <w:rsidRoot w:val="385D5385"/>
    <w:rsid w:val="001578F7"/>
    <w:rsid w:val="003D35B3"/>
    <w:rsid w:val="00467916"/>
    <w:rsid w:val="00550C28"/>
    <w:rsid w:val="00654B98"/>
    <w:rsid w:val="00E31403"/>
    <w:rsid w:val="00FB1F96"/>
    <w:rsid w:val="018B2D92"/>
    <w:rsid w:val="02045E04"/>
    <w:rsid w:val="02BE3501"/>
    <w:rsid w:val="03072759"/>
    <w:rsid w:val="045C42D3"/>
    <w:rsid w:val="053A4879"/>
    <w:rsid w:val="0781151E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941A43"/>
    <w:rsid w:val="16F4421D"/>
    <w:rsid w:val="1CE203E5"/>
    <w:rsid w:val="1EE415D5"/>
    <w:rsid w:val="22CD049B"/>
    <w:rsid w:val="2361635A"/>
    <w:rsid w:val="23A300BF"/>
    <w:rsid w:val="252055C5"/>
    <w:rsid w:val="25DD4646"/>
    <w:rsid w:val="2630688E"/>
    <w:rsid w:val="26E2015A"/>
    <w:rsid w:val="271725AA"/>
    <w:rsid w:val="2A8568E5"/>
    <w:rsid w:val="2B7138C7"/>
    <w:rsid w:val="2BB76496"/>
    <w:rsid w:val="2BFA1EAF"/>
    <w:rsid w:val="2C6F2A9B"/>
    <w:rsid w:val="2DAE72D7"/>
    <w:rsid w:val="2EA5532F"/>
    <w:rsid w:val="2F005CC6"/>
    <w:rsid w:val="313F372D"/>
    <w:rsid w:val="31AF17BF"/>
    <w:rsid w:val="32472EE9"/>
    <w:rsid w:val="35E6686D"/>
    <w:rsid w:val="385D5385"/>
    <w:rsid w:val="38FE7CA0"/>
    <w:rsid w:val="3A477AB7"/>
    <w:rsid w:val="3C0360E3"/>
    <w:rsid w:val="3DC226CC"/>
    <w:rsid w:val="3F5A260A"/>
    <w:rsid w:val="405C6F58"/>
    <w:rsid w:val="4156243A"/>
    <w:rsid w:val="422D2DDF"/>
    <w:rsid w:val="423642C4"/>
    <w:rsid w:val="4251004E"/>
    <w:rsid w:val="428F692D"/>
    <w:rsid w:val="434E2638"/>
    <w:rsid w:val="43822CA4"/>
    <w:rsid w:val="4551397C"/>
    <w:rsid w:val="46DB7B3A"/>
    <w:rsid w:val="4D2F20B3"/>
    <w:rsid w:val="4D5E4218"/>
    <w:rsid w:val="4E0C37ED"/>
    <w:rsid w:val="4F7800DE"/>
    <w:rsid w:val="50A32C89"/>
    <w:rsid w:val="51631A61"/>
    <w:rsid w:val="51811D87"/>
    <w:rsid w:val="537814C7"/>
    <w:rsid w:val="55DF7449"/>
    <w:rsid w:val="562E3764"/>
    <w:rsid w:val="56994E6B"/>
    <w:rsid w:val="591B48E3"/>
    <w:rsid w:val="5BFD3E45"/>
    <w:rsid w:val="5C3363E1"/>
    <w:rsid w:val="5CBE0F3F"/>
    <w:rsid w:val="5CBE2215"/>
    <w:rsid w:val="5E3119E0"/>
    <w:rsid w:val="5EEF1E0C"/>
    <w:rsid w:val="69567934"/>
    <w:rsid w:val="716B5600"/>
    <w:rsid w:val="724B6C5D"/>
    <w:rsid w:val="747C2002"/>
    <w:rsid w:val="74EB70E0"/>
    <w:rsid w:val="75F34436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485</Words>
  <Characters>498</Characters>
  <Lines>14</Lines>
  <Paragraphs>4</Paragraphs>
  <TotalTime>287</TotalTime>
  <ScaleCrop>false</ScaleCrop>
  <LinksUpToDate>false</LinksUpToDate>
  <CharactersWithSpaces>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拾芬芜雨</cp:lastModifiedBy>
  <cp:lastPrinted>2025-01-20T07:14:00Z</cp:lastPrinted>
  <dcterms:modified xsi:type="dcterms:W3CDTF">2025-01-20T07:22:53Z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483023A16FFA4BD5A0AD87753850335B_13</vt:lpwstr>
  </property>
  <property fmtid="{D5CDD505-2E9C-101B-9397-08002B2CF9AE}" pid="4" name="KSOTemplateDocerSaveRecord">
    <vt:lpwstr>eyJoZGlkIjoiYmE2YWNkMzU2MmRmNDNlMzBlNGNiZTg4MTRkNjhhZmIiLCJ1c2VySWQiOiIzNTE0MjcyNjYifQ==</vt:lpwstr>
  </property>
</Properties>
</file>