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E26C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侯马市浍滨街道办事处</w:t>
      </w:r>
    </w:p>
    <w:p w14:paraId="41BF337B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2024年政府信息公开工作年度报告</w:t>
      </w:r>
    </w:p>
    <w:p w14:paraId="1A1DD80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200"/>
        <w:jc w:val="both"/>
        <w:textAlignment w:val="auto"/>
        <w:rPr>
          <w:rFonts w:ascii="宋体" w:hAnsi="宋体" w:cs="宋体"/>
          <w:color w:val="333333"/>
        </w:rPr>
      </w:pPr>
    </w:p>
    <w:p w14:paraId="3C4AFE64"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7523C86D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政务公开是推进依法行政、建设服务型政府的关键之举，也是保障公民知情权、参与权和监督权的重要渠道。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我办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围绕中心工作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，积极稳妥推进政府信息公开工作，持续强化组织领导，优化工作机制，丰富公开内容，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不断提高政府信息公开水平。现将我办2024年度政府信息公开工作开展情况汇报如下：</w:t>
      </w:r>
    </w:p>
    <w:p w14:paraId="5B03CBAF">
      <w:pPr>
        <w:pStyle w:val="2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加强组织领导，强化职责分工。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我办成立了政务公开领导小组：办事处主任任组长，办事处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副主任任副组长，综合公共管理办公室工作人员为成员，明确各成员职责，构建起主要领导主抓、分管领导细抓、小组成员协同推进的良好工作架构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小组内定期讨论现存问题，探寻解决方案及后续工作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。</w:t>
      </w:r>
    </w:p>
    <w:p w14:paraId="0B2D90B0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拓展公开内容，回应群众关切。</w:t>
      </w:r>
      <w:r>
        <w:rPr>
          <w:rFonts w:hint="eastAsia" w:ascii="仿宋_GB2312" w:eastAsia="仿宋_GB2312"/>
          <w:sz w:val="32"/>
          <w:szCs w:val="32"/>
        </w:rPr>
        <w:t>我办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立足为民便民，及时回应群众关切，不断拓展政务公开形式，充实公开内容，创新公开方式，着力推动政务公开工作良好发展，积极回应群众的需求与期盼，对</w:t>
      </w:r>
      <w:r>
        <w:rPr>
          <w:rFonts w:hint="eastAsia" w:ascii="仿宋_GB2312" w:eastAsia="仿宋_GB2312"/>
          <w:sz w:val="32"/>
          <w:szCs w:val="32"/>
        </w:rPr>
        <w:t>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依法</w:t>
      </w:r>
      <w:r>
        <w:rPr>
          <w:rFonts w:hint="eastAsia" w:ascii="仿宋_GB2312" w:eastAsia="仿宋_GB2312"/>
          <w:sz w:val="32"/>
          <w:szCs w:val="32"/>
        </w:rPr>
        <w:t>公开的政务信息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涉及政策法规、机构设置、职能、办事程序等信息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其他法律、法规规定应当公开的信息等，我办依法、全面、准确、及时地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</w:t>
      </w:r>
      <w:r>
        <w:rPr>
          <w:rFonts w:hint="eastAsia" w:ascii="仿宋_GB2312" w:eastAsia="仿宋_GB2312"/>
          <w:sz w:val="32"/>
          <w:szCs w:val="32"/>
        </w:rPr>
        <w:t>公开。</w:t>
      </w:r>
    </w:p>
    <w:p w14:paraId="043E4756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（三）加强监督检查，保证公开成效。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充分运用公开载体，广泛向群众宣传政务公开信息并听取群众意见。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建立健全长效管理机制，突出公开重点，规范公开内容等措施提高政务公开水平，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我办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政务信息公开成效。</w:t>
      </w:r>
    </w:p>
    <w:p w14:paraId="5F3BD5A4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C49C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BE8365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7418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57DAB8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1AA529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E63FEA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F55BB4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E47C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DA4CAF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58DF27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cs="宋体" w:asciiTheme="minorHAns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D0F3AC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cs="宋体" w:asciiTheme="minorHAns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17FBC7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cs="宋体" w:asciiTheme="minorHAns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2862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F3BB1B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7F33AE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cs="宋体" w:asciiTheme="minorHAns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F11AB8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cs="宋体" w:asciiTheme="minorHAns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D15D15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cs="宋体" w:asciiTheme="minorHAns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017C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217F114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AF60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93A19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D8D893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E208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3DCF41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4472E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 w14:paraId="139DD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9AA0B9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1442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9736B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4451D4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A730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EDBBA1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A0C07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cs="宋体" w:asciiTheme="minorHAns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1D1B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E0311F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10F9AD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cs="宋体" w:asciiTheme="minorHAns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92D9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3BF2FE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1834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F5B5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6CBF681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80FE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1E7045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A14C65B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Theme="minorHAnsi"/>
                <w:sz w:val="20"/>
                <w:szCs w:val="20"/>
              </w:rPr>
              <w:t>0</w:t>
            </w:r>
          </w:p>
        </w:tc>
      </w:tr>
    </w:tbl>
    <w:p w14:paraId="6243F38A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560" w:firstLineChars="200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</w:p>
    <w:p w14:paraId="131A4958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</w:pPr>
    </w:p>
    <w:p w14:paraId="6C50F01E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94576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5023E7">
            <w:pPr>
              <w:widowControl/>
              <w:spacing w:line="60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75FC42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243F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226F3F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971C9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F32D87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716B3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8250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50D7C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E6DF25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D6544A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4D843323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CC5F32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5CA09FF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B9A61F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97A54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4CE6B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458BC6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14:paraId="4E58F2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19225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2EC1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D3B70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EB02F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C7295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B262F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DE7B9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4A2DAA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CDE15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25C3E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A58A9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B8031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C67F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8FE56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3DCC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86BBEF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6EFD57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88397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D61FE3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414456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05F62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6E331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63B53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B2BFC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87C7F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39D6F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32F28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50262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5CE94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D0D866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4E8A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DEA71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D39FD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E8C80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65F3C7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139B9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5168D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5894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DDDFEE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6E1625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43231F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B6C82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D72DD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76231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39819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78A34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BC06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0AE057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A2F42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A49C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ADA2F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D937D0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29CF6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EA466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6071F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2A603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1FF82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E6974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C75A5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474D6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41E437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40BF28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C284D4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F830F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E4D2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42659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B2097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52306F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74883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06F56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466B4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CD8697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9B5AB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404707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5F59B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2DE28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71B81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ACEEF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1C305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D65B3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6AFD0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38A07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3FCFC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2583BC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54AB8E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99D78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492C6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6D669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67F3B7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EF14D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D7E924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897673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3738D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D76787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F3B043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49530E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D961E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5ADEA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C2BC3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2347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39824F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05250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5BCDA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91A16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8BDBC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F39EBA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87B8186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8A9CE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48386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517F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5E192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3B4C1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4C07D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1C0243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6C3C7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3B0BE8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534D62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525269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34A9C4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DC704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CB50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24079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0C04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1A56E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DB56F7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96AD3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1252DC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4B6A64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32D68B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CC798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FADAB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B7E6A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A5741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CC2F7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60AF1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DE1D3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36DF7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626A1B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E361BD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EA5E07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95B24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5B2BB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A5267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164D9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8B0BB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6D065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FC760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667B5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859C86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3968B1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997648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5F9A6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C4779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926AE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67130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3C93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1C01B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6F49C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296F0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F6EDF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F93D2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80BD6D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233D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46A2F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01389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E630E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033EA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9783E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569D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86E92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C9D8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E59147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B482DE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9B6CC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FE0F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AA3E7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85E0A7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6DA65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92CC7F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32F4D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D88CC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6AB14A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92EED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06F73A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1FF5D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04A94F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F5040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192297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0AD8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B09947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C6F22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AD7C9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AFBD35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4E404A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DD87C0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81FB5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A2073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08EBF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0AE53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F9437F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57EB1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7FCB0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1677B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341F2E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B8AC5F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E798AC">
            <w:pPr>
              <w:widowControl/>
              <w:spacing w:line="60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46879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E28C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D5CC5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C77E6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48604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4589D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CCAE45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43F79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44293B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B49CB5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2E2887">
            <w:pPr>
              <w:widowControl/>
              <w:spacing w:line="60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49A6E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20FA6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39B0B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70CE6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FE22C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536F7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B96B5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D817B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07A1B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83A948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A0D9BE">
            <w:pPr>
              <w:widowControl/>
              <w:spacing w:line="60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52C42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12412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7E889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BF18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E85D24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64044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B357B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57922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01A33E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AE6388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D41969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AFA1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E9223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E1EF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AD146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4D6F8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E5C52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21636E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8825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332EFA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D075C0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407D3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BC7B9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D386F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5E82B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3493E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24E2FA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12A65D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8319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00AED">
            <w:pPr>
              <w:widowControl/>
              <w:spacing w:line="60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4A5228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39E04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C52BCC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D75C61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B9672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B1ED3B">
            <w:pPr>
              <w:widowControl/>
              <w:spacing w:line="60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C1D4E4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F9A6554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shd w:val="clear" w:color="auto" w:fill="FFFFFF"/>
        </w:rPr>
      </w:pPr>
    </w:p>
    <w:p w14:paraId="3087734B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shd w:val="clear" w:color="auto" w:fill="FFFFFF"/>
        </w:rPr>
      </w:pPr>
    </w:p>
    <w:p w14:paraId="732A2717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560" w:firstLineChars="200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</w:p>
    <w:p w14:paraId="76A68324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9836D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B42C33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3C467E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53FAD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77C4A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C7566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31F89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F3572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3B5672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AED963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D835F8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73F7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D05F9F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B90F2E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8CAA3F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E23DCD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631AF4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759748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CAA72B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41DCBE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DD416B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72828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60207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1828EF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C89381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85031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14BF01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8F6F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21B0B3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038C9F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5A513F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D0536E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C6E828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826942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0D4116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B3EC17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A62C74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804DFA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944C50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BCE5F0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902909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92C830">
            <w:pPr>
              <w:widowControl/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hAnsi="宋体" w:eastAsia="黑体" w:cs="黑体" w:ascii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796BB9">
            <w:pPr>
              <w:spacing w:line="600" w:lineRule="exact"/>
              <w:jc w:val="center"/>
              <w:rPr>
                <w:rFonts w:asciiTheme="minorHAnsi"/>
                <w:sz w:val="20"/>
                <w:szCs w:val="20"/>
              </w:rPr>
            </w:pPr>
            <w:r>
              <w:rPr>
                <w:rFonts w:hint="eastAsia" w:asciiTheme="minorHAnsi"/>
                <w:sz w:val="20"/>
                <w:szCs w:val="20"/>
              </w:rPr>
              <w:t>0</w:t>
            </w:r>
          </w:p>
        </w:tc>
      </w:tr>
    </w:tbl>
    <w:p w14:paraId="1D9368EA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五、存在的主要问题及改进情况</w:t>
      </w:r>
    </w:p>
    <w:p w14:paraId="637A38EC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我办在2024年政府信息公开方面取得了一些成效，但仍</w:t>
      </w:r>
      <w:r>
        <w:rPr>
          <w:rFonts w:hint="eastAsia" w:ascii="仿宋_GB2312" w:eastAsia="仿宋_GB2312"/>
          <w:sz w:val="32"/>
          <w:szCs w:val="32"/>
        </w:rPr>
        <w:t>存在一些问题。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政府信息公开信息化建设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不够完善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、宣传推广力度不够、</w:t>
      </w:r>
      <w:r>
        <w:rPr>
          <w:rFonts w:hint="eastAsia" w:ascii="仿宋_GB2312" w:eastAsia="仿宋_GB2312"/>
          <w:sz w:val="32"/>
          <w:szCs w:val="32"/>
        </w:rPr>
        <w:t>政务公开队伍建设仍有提升空间等。</w:t>
      </w:r>
    </w:p>
    <w:p w14:paraId="140D4968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下一步，我办将根据存在的问题，进一步优化政务公开水平。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提高思想认识，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压实工作责任。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增强工作人员对政务公开工作重要性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切实提升工作人员做好此项工作的责任感与使命感，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加强政务公开工作的考核力度，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各项工作的有效落实。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二是加强队伍建设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增强业务能力。</w:t>
      </w:r>
      <w:r>
        <w:rPr>
          <w:rFonts w:hint="eastAsia" w:ascii="仿宋_GB2312" w:eastAsia="仿宋_GB2312"/>
          <w:sz w:val="32"/>
          <w:szCs w:val="32"/>
        </w:rPr>
        <w:t>加强对工作人员的培训与学习，定期开展组织培训与业务交流。同时建立健全政务公开工作机制，更好地激发工作人员的积极性和主动性。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优化信息发布，提高群众知晓率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在传统公示栏及微信公众号的基础上，进一步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其他网络平台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建设，加大线上宣传的力度，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群众更加便捷地了解政府公开信息。优化信息发布，及时更新政务信息，确保信息的时效性和准确性。同时，注重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信息的可读性和易懂性，方便公众理解和获取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2D612C26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六、其他需要报告的事项</w:t>
      </w:r>
    </w:p>
    <w:p w14:paraId="184B5A41">
      <w:pPr>
        <w:pStyle w:val="2"/>
        <w:widowControl/>
        <w:spacing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年度未收取政府信息公开信息处理费。</w:t>
      </w:r>
    </w:p>
    <w:p w14:paraId="2DB35621">
      <w:pPr>
        <w:pStyle w:val="2"/>
        <w:widowControl/>
        <w:spacing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B907043">
      <w:pPr>
        <w:pStyle w:val="2"/>
        <w:widowControl/>
        <w:spacing w:beforeAutospacing="0" w:after="0" w:afterAutospacing="0"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侯马市浍滨街道办事处</w:t>
      </w:r>
    </w:p>
    <w:p w14:paraId="5D436DE6">
      <w:pPr>
        <w:pStyle w:val="2"/>
        <w:widowControl/>
        <w:spacing w:beforeAutospacing="0" w:after="0" w:afterAutospacing="0"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2025年1月21日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96E29"/>
    <w:multiLevelType w:val="singleLevel"/>
    <w:tmpl w:val="D1F96E29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b/>
        <w:bCs/>
        <w:sz w:val="32"/>
        <w:szCs w:val="32"/>
      </w:rPr>
    </w:lvl>
  </w:abstractNum>
  <w:abstractNum w:abstractNumId="1">
    <w:nsid w:val="EBD9A297"/>
    <w:multiLevelType w:val="singleLevel"/>
    <w:tmpl w:val="EBD9A2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NjI5YTA4OWQyYmU2ZmYzNTllMTk0YmM1ZTI1MDQifQ=="/>
  </w:docVars>
  <w:rsids>
    <w:rsidRoot w:val="308F6A56"/>
    <w:rsid w:val="00164A81"/>
    <w:rsid w:val="00345360"/>
    <w:rsid w:val="003E12F7"/>
    <w:rsid w:val="00584773"/>
    <w:rsid w:val="00727B4B"/>
    <w:rsid w:val="00761A2F"/>
    <w:rsid w:val="009E0E24"/>
    <w:rsid w:val="00A31E41"/>
    <w:rsid w:val="00AF677D"/>
    <w:rsid w:val="00B411DC"/>
    <w:rsid w:val="00CD2A1D"/>
    <w:rsid w:val="00F044AC"/>
    <w:rsid w:val="012C776A"/>
    <w:rsid w:val="01350223"/>
    <w:rsid w:val="016F45ED"/>
    <w:rsid w:val="04387A09"/>
    <w:rsid w:val="047813AC"/>
    <w:rsid w:val="058511DC"/>
    <w:rsid w:val="0656700C"/>
    <w:rsid w:val="0A903A6E"/>
    <w:rsid w:val="0E7A5030"/>
    <w:rsid w:val="130D3D12"/>
    <w:rsid w:val="15D373E9"/>
    <w:rsid w:val="16764AA2"/>
    <w:rsid w:val="17D346BB"/>
    <w:rsid w:val="1CBE7494"/>
    <w:rsid w:val="1D9962E4"/>
    <w:rsid w:val="1EE17E86"/>
    <w:rsid w:val="24BC74F0"/>
    <w:rsid w:val="24F731F1"/>
    <w:rsid w:val="25465E76"/>
    <w:rsid w:val="28063D02"/>
    <w:rsid w:val="2C1370B1"/>
    <w:rsid w:val="2F476D61"/>
    <w:rsid w:val="2F9D17CB"/>
    <w:rsid w:val="2F9E71D8"/>
    <w:rsid w:val="308F6A56"/>
    <w:rsid w:val="30FB5618"/>
    <w:rsid w:val="33557238"/>
    <w:rsid w:val="3876710B"/>
    <w:rsid w:val="3A30201B"/>
    <w:rsid w:val="3AD76784"/>
    <w:rsid w:val="3ED65C74"/>
    <w:rsid w:val="406C7CD9"/>
    <w:rsid w:val="40AB634F"/>
    <w:rsid w:val="42487179"/>
    <w:rsid w:val="436C6603"/>
    <w:rsid w:val="43AE0DF1"/>
    <w:rsid w:val="46572885"/>
    <w:rsid w:val="4713658F"/>
    <w:rsid w:val="489857A5"/>
    <w:rsid w:val="4937624A"/>
    <w:rsid w:val="4AAE40E7"/>
    <w:rsid w:val="4AF94235"/>
    <w:rsid w:val="4B0C2177"/>
    <w:rsid w:val="4F2558B8"/>
    <w:rsid w:val="50ED4FA3"/>
    <w:rsid w:val="52227BEE"/>
    <w:rsid w:val="55457290"/>
    <w:rsid w:val="55767585"/>
    <w:rsid w:val="571C7BE3"/>
    <w:rsid w:val="58B33F35"/>
    <w:rsid w:val="5E3B304B"/>
    <w:rsid w:val="5F2B3A90"/>
    <w:rsid w:val="5F3267E7"/>
    <w:rsid w:val="5FD747FF"/>
    <w:rsid w:val="60277A54"/>
    <w:rsid w:val="60CC7840"/>
    <w:rsid w:val="62C531E2"/>
    <w:rsid w:val="63600606"/>
    <w:rsid w:val="65195110"/>
    <w:rsid w:val="652C3F29"/>
    <w:rsid w:val="65DF3680"/>
    <w:rsid w:val="672129F8"/>
    <w:rsid w:val="68C01267"/>
    <w:rsid w:val="6B716C9B"/>
    <w:rsid w:val="6C0B3DDC"/>
    <w:rsid w:val="6C5A499B"/>
    <w:rsid w:val="704859B0"/>
    <w:rsid w:val="720D3B6D"/>
    <w:rsid w:val="73543748"/>
    <w:rsid w:val="750036B4"/>
    <w:rsid w:val="7E0B4458"/>
    <w:rsid w:val="7F4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768</Words>
  <Characters>777</Characters>
  <Lines>16</Lines>
  <Paragraphs>4</Paragraphs>
  <TotalTime>72</TotalTime>
  <ScaleCrop>false</ScaleCrop>
  <LinksUpToDate>false</LinksUpToDate>
  <CharactersWithSpaces>777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2025-01-20T09:16:00Z</dcterms:created>
  <dc:creator>侯马市政府电子政务中心</dc:creator>
  <cp:lastModifiedBy>Administrator</cp:lastModifiedBy>
  <cp:lastPrinted>2025-01-22T02:24:29Z</cp:lastPrinted>
  <dcterms:modified xsi:type="dcterms:W3CDTF">2025-01-22T03:15:43Z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1228EDE0EECA42E1A678EC0C4F59C2F5_13</vt:lpwstr>
  </property>
  <property fmtid="{D5CDD505-2E9C-101B-9397-08002B2CF9AE}" pid="4" name="KSOTemplateDocerSaveRecord">
    <vt:lpwstr>eyJoZGlkIjoiZWExNjM0ZTgyM2I2NDNkYTgyZWJkN2UwNjU5NzZmOGMifQ==</vt:lpwstr>
  </property>
</Properties>
</file>